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AB" w:rsidRDefault="007935AB" w:rsidP="00F02E60">
      <w:pPr>
        <w:ind w:firstLine="720"/>
        <w:jc w:val="both"/>
        <w:rPr>
          <w:b/>
          <w:bCs/>
          <w:i/>
          <w:iCs/>
          <w:lang w:val="it-IT"/>
        </w:rPr>
      </w:pPr>
    </w:p>
    <w:p w:rsidR="004A7D22" w:rsidRDefault="004A7D22" w:rsidP="00F02E60">
      <w:pPr>
        <w:ind w:firstLine="720"/>
        <w:jc w:val="both"/>
        <w:rPr>
          <w:b/>
          <w:bCs/>
          <w:i/>
          <w:iCs/>
          <w:lang w:val="it-IT"/>
        </w:rPr>
      </w:pPr>
    </w:p>
    <w:p w:rsidR="00B73AC8" w:rsidRPr="00B73AC8" w:rsidRDefault="00B73AC8" w:rsidP="00F02E60">
      <w:pPr>
        <w:ind w:firstLine="720"/>
        <w:jc w:val="both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r>
        <w:rPr>
          <w:b/>
          <w:bCs/>
          <w:i/>
          <w:iCs/>
          <w:lang w:val="ro-RO"/>
        </w:rPr>
        <w:t>zolvați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</w:t>
      </w:r>
      <w:r w:rsidR="0098496C">
        <w:rPr>
          <w:b/>
          <w:bCs/>
          <w:i/>
          <w:iCs/>
          <w:lang w:val="ro-RO"/>
        </w:rPr>
        <w:t xml:space="preserve"> </w:t>
      </w:r>
      <w:r>
        <w:rPr>
          <w:b/>
          <w:bCs/>
          <w:i/>
          <w:iCs/>
          <w:lang w:val="ro-RO"/>
        </w:rPr>
        <w:t>cât mai mare posibil.</w:t>
      </w:r>
    </w:p>
    <w:p w:rsidR="0019349D" w:rsidRPr="00CD7CA7" w:rsidRDefault="00B73AC8" w:rsidP="00F02E60">
      <w:pPr>
        <w:ind w:firstLine="720"/>
        <w:jc w:val="both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1D136C" w:rsidRPr="0019349D" w:rsidRDefault="001D136C" w:rsidP="00F02E60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214"/>
      </w:tblGrid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812F8" w:rsidRPr="00E13F61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E13F61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  <w:shd w:val="clear" w:color="auto" w:fill="auto"/>
          </w:tcPr>
          <w:p w:rsidR="00A50674" w:rsidRDefault="00A50674" w:rsidP="00F02E60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t>Suma numerelor rationale m și n ce verifică inegalitatea</w:t>
            </w:r>
          </w:p>
          <w:p w:rsidR="004812F8" w:rsidRPr="00DB0560" w:rsidRDefault="00A50674" w:rsidP="00A50674">
            <w:pPr>
              <w:ind w:left="317"/>
              <w:jc w:val="both"/>
            </w:pPr>
            <m:oMath>
              <m:r>
                <w:rPr>
                  <w:rFonts w:ascii="Cambria Math" w:hAnsi="Cambria Math"/>
                </w:rPr>
                <m:t>|m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>-6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+4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>+n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|≤0</m:t>
              </m:r>
            </m:oMath>
            <w:r>
              <w:t xml:space="preserve"> este …</w:t>
            </w:r>
          </w:p>
          <w:p w:rsidR="00E13F61" w:rsidRPr="004812F8" w:rsidRDefault="00E13F61" w:rsidP="00A50674">
            <w:pPr>
              <w:ind w:left="317"/>
              <w:jc w:val="both"/>
            </w:pP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812F8" w:rsidRPr="00E13F61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33BFB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  <w:shd w:val="clear" w:color="auto" w:fill="auto"/>
          </w:tcPr>
          <w:p w:rsidR="00377C2C" w:rsidRPr="00377C2C" w:rsidRDefault="00377C2C" w:rsidP="00F02E60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rPr>
                <w:rFonts w:eastAsiaTheme="minorEastAsia"/>
              </w:rPr>
              <w:t>Valoarea minim</w:t>
            </w:r>
            <w:r>
              <w:rPr>
                <w:rFonts w:eastAsiaTheme="minorEastAsia"/>
                <w:lang w:val="ro-RO"/>
              </w:rPr>
              <w:t>ă a expresiei</w:t>
            </w:r>
          </w:p>
          <w:p w:rsidR="00E96313" w:rsidRDefault="00946ACA" w:rsidP="00377C2C">
            <w:pPr>
              <w:ind w:left="317"/>
              <w:jc w:val="both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+x+1, x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</w:rPr>
                <m:t>∈R</m:t>
              </m:r>
            </m:oMath>
            <w:r w:rsidR="00377C2C">
              <w:rPr>
                <w:rFonts w:eastAsiaTheme="minorEastAsia"/>
              </w:rPr>
              <w:t xml:space="preserve"> este</w:t>
            </w:r>
            <w:r w:rsidR="00761D78">
              <w:rPr>
                <w:rFonts w:eastAsiaTheme="minorEastAsia"/>
              </w:rPr>
              <w:t>…</w:t>
            </w:r>
            <w:r w:rsidR="00DB0560">
              <w:rPr>
                <w:rFonts w:eastAsiaTheme="minorEastAsia"/>
              </w:rPr>
              <w:t xml:space="preserve"> </w:t>
            </w:r>
          </w:p>
          <w:p w:rsidR="00377C2C" w:rsidRPr="004812F8" w:rsidRDefault="00377C2C" w:rsidP="00377C2C">
            <w:pPr>
              <w:ind w:left="317"/>
              <w:jc w:val="both"/>
            </w:pPr>
          </w:p>
        </w:tc>
      </w:tr>
      <w:tr w:rsidR="004812F8" w:rsidRPr="004812F8" w:rsidTr="0061492E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812F8" w:rsidRDefault="005C3F64" w:rsidP="0061492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630E07" w:rsidRPr="00E13F61" w:rsidRDefault="00630E07" w:rsidP="0061492E">
            <w:pPr>
              <w:ind w:left="34"/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  <w:shd w:val="clear" w:color="auto" w:fill="auto"/>
          </w:tcPr>
          <w:p w:rsidR="00624C8B" w:rsidRPr="00624C8B" w:rsidRDefault="00624C8B" w:rsidP="00F02E60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rPr>
                <w:rFonts w:eastAsiaTheme="minorEastAsia"/>
              </w:rPr>
              <w:t>Numărul de elemente al mulțimii</w:t>
            </w:r>
          </w:p>
          <w:p w:rsidR="00624C8B" w:rsidRDefault="00624C8B" w:rsidP="00624C8B">
            <w:pPr>
              <w:ind w:left="317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A={</w:t>
            </w:r>
            <m:oMath>
              <m:r>
                <w:rPr>
                  <w:rFonts w:ascii="Cambria Math" w:eastAsiaTheme="minorEastAsia" w:hAnsi="Cambria Math"/>
                </w:rPr>
                <m:t>a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</w:rPr>
                <m:t>∈N|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+4 este num</m:t>
              </m:r>
              <m:r>
                <w:rPr>
                  <w:rFonts w:ascii="Cambria Math" w:eastAsiaTheme="minorEastAsia" w:hAnsi="Cambria Math"/>
                  <w:lang w:val="ro-RO"/>
                </w:rPr>
                <m:t>ăr prim</m:t>
              </m:r>
              <m:r>
                <w:rPr>
                  <w:rFonts w:ascii="Cambria Math" w:eastAsiaTheme="minorEastAsia" w:hAnsi="Cambria Math"/>
                </w:rPr>
                <m:t>}</m:t>
              </m:r>
            </m:oMath>
            <w:r>
              <w:rPr>
                <w:rFonts w:eastAsiaTheme="minorEastAsia"/>
              </w:rPr>
              <w:t xml:space="preserve"> este…</w:t>
            </w:r>
          </w:p>
          <w:p w:rsidR="00E13F61" w:rsidRPr="004812F8" w:rsidRDefault="008F1D2C" w:rsidP="00624C8B">
            <w:pPr>
              <w:ind w:left="317"/>
              <w:jc w:val="both"/>
            </w:pPr>
            <w:r w:rsidRPr="004812F8">
              <w:t xml:space="preserve"> </w:t>
            </w: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4028FE" w:rsidRPr="00E13F61" w:rsidRDefault="004028FE" w:rsidP="004A7D22">
            <w:pPr>
              <w:ind w:left="34"/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4028FE" w:rsidRPr="006D6572" w:rsidRDefault="00EE2180" w:rsidP="002C4146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t xml:space="preserve">Media </w:t>
            </w:r>
            <w:r w:rsidR="006E530B">
              <w:t>arit</w:t>
            </w:r>
            <w:r>
              <w:t>meti</w:t>
            </w:r>
            <w:r>
              <w:rPr>
                <w:lang w:val="ro-RO"/>
              </w:rPr>
              <w:t xml:space="preserve">că a numerelor naturale n pentru care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ro-RO"/>
                    </w:rPr>
                    <m:t>40-</m:t>
                  </m:r>
                  <m:r>
                    <w:rPr>
                      <w:rFonts w:ascii="Cambria Math" w:hAnsi="Cambria Math"/>
                      <w:lang w:val="ro-RO"/>
                    </w:rPr>
                    <m:t>4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n-3</m:t>
                      </m:r>
                    </m:e>
                  </m:rad>
                  <m:r>
                    <w:rPr>
                      <w:rFonts w:ascii="Cambria Math" w:hAnsi="Cambria Math"/>
                      <w:lang w:val="ro-RO"/>
                    </w:rPr>
                    <m:t xml:space="preserve"> </m:t>
                  </m:r>
                </m:e>
              </m:rad>
              <m:r>
                <m:rPr>
                  <m:scr m:val="double-struck"/>
                </m:rPr>
                <w:rPr>
                  <w:rFonts w:ascii="Cambria Math" w:hAnsi="Cambria Math"/>
                  <w:lang w:val="ro-RO"/>
                </w:rPr>
                <m:t>∈N</m:t>
              </m:r>
            </m:oMath>
            <w:r>
              <w:rPr>
                <w:lang w:val="ro-RO"/>
              </w:rPr>
              <w:t xml:space="preserve"> este ...</w:t>
            </w:r>
          </w:p>
          <w:p w:rsidR="006D6572" w:rsidRPr="004812F8" w:rsidRDefault="006D6572" w:rsidP="006D6572">
            <w:pPr>
              <w:ind w:left="317"/>
              <w:jc w:val="both"/>
            </w:pPr>
          </w:p>
        </w:tc>
      </w:tr>
      <w:tr w:rsidR="004812F8" w:rsidRPr="004812F8" w:rsidTr="0061492E">
        <w:tc>
          <w:tcPr>
            <w:tcW w:w="709" w:type="dxa"/>
            <w:tcBorders>
              <w:right w:val="single" w:sz="4" w:space="0" w:color="auto"/>
            </w:tcBorders>
          </w:tcPr>
          <w:p w:rsidR="004812F8" w:rsidRDefault="005C3F64" w:rsidP="0061492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B36FB8" w:rsidRPr="00E13F61" w:rsidRDefault="00B36FB8" w:rsidP="0061492E">
            <w:pPr>
              <w:ind w:left="34"/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4C1CF5" w:rsidRPr="004C1CF5" w:rsidRDefault="006E530B" w:rsidP="004C1CF5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rPr>
                <w:lang w:val="ro-RO"/>
              </w:rPr>
              <w:t xml:space="preserve">Dacă </w:t>
            </w:r>
            <m:oMath>
              <m:r>
                <w:rPr>
                  <w:rFonts w:ascii="Cambria Math" w:hAnsi="Cambria Math"/>
                  <w:lang w:val="ro-RO"/>
                </w:rPr>
                <m:t>x,y∈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m:rPr>
                      <m:scr m:val="double-struck"/>
                    </m:rPr>
                    <w:rPr>
                      <w:rFonts w:ascii="Cambria Math" w:hAnsi="Cambria Math"/>
                      <w:lang w:val="ro-RO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*</m:t>
                  </m:r>
                </m:sup>
              </m:sSup>
            </m:oMath>
            <w:r>
              <w:rPr>
                <w:lang w:val="ro-RO"/>
              </w:rPr>
              <w:t xml:space="preserve"> și </w:t>
            </w:r>
            <m:oMath>
              <m:r>
                <w:rPr>
                  <w:rFonts w:ascii="Cambria Math" w:hAnsi="Cambria Math"/>
                  <w:lang w:val="ro-RO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ro-RO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  <w:lang w:val="ro-RO"/>
                </w:rPr>
                <m:t>=5xy</m:t>
              </m:r>
            </m:oMath>
            <w:r w:rsidR="004C1CF5">
              <w:rPr>
                <w:lang w:val="ro-RO"/>
              </w:rPr>
              <w:t xml:space="preserve"> atunci valoarea expresiei </w:t>
            </w:r>
            <m:oMath>
              <m:r>
                <w:rPr>
                  <w:rFonts w:ascii="Cambria Math" w:hAnsi="Cambria Math"/>
                  <w:lang w:val="ro-RO"/>
                </w:rPr>
                <m:t>|</m:t>
              </m:r>
              <m:f>
                <m:f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  <w:bookmarkStart w:id="0" w:name="_GoBack"/>
                  <w:bookmarkEnd w:id="0"/>
                  <m:r>
                    <w:rPr>
                      <w:rFonts w:ascii="Cambria Math" w:hAnsi="Cambria Math"/>
                      <w:lang w:val="ro-RO"/>
                    </w:rPr>
                    <m:t>+y</m:t>
                  </m:r>
                </m:num>
                <m:den>
                  <m:r>
                    <w:rPr>
                      <w:rFonts w:ascii="Cambria Math" w:hAnsi="Cambria Math"/>
                      <w:lang w:val="ro-RO"/>
                    </w:rPr>
                    <m:t>x-y</m:t>
                  </m:r>
                </m:den>
              </m:f>
              <m:r>
                <w:rPr>
                  <w:rFonts w:ascii="Cambria Math" w:hAnsi="Cambria Math"/>
                  <w:lang w:val="ro-RO"/>
                </w:rPr>
                <m:t>|</m:t>
              </m:r>
            </m:oMath>
            <w:r w:rsidR="004C1CF5">
              <w:rPr>
                <w:lang w:val="ro-RO"/>
              </w:rPr>
              <w:t xml:space="preserve"> este egală cu ...</w:t>
            </w:r>
          </w:p>
          <w:p w:rsidR="00711697" w:rsidRPr="004812F8" w:rsidRDefault="004C1CF5" w:rsidP="004C1CF5">
            <w:pPr>
              <w:ind w:left="317"/>
              <w:jc w:val="both"/>
            </w:pPr>
            <w:r w:rsidRPr="004812F8">
              <w:t xml:space="preserve"> </w:t>
            </w: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CF6974" w:rsidRPr="00440934" w:rsidRDefault="00440934" w:rsidP="00440934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 w:rsidRPr="00440934">
              <w:rPr>
                <w:rFonts w:eastAsiaTheme="minorEastAsia"/>
              </w:rPr>
              <w:t>Prețul unui bilet de concert este de 15 lei. Pentru seara următoare, prețul s-a micșorat și în consecință, numărul spectatorilor s-a mărit cu 50%, iar câștigul cu 25%. În aceste condiții prețul biletului s-a micșorat cu …</w:t>
            </w:r>
          </w:p>
          <w:p w:rsidR="00440934" w:rsidRPr="004812F8" w:rsidRDefault="00440934" w:rsidP="00440934">
            <w:pPr>
              <w:ind w:left="317"/>
              <w:jc w:val="both"/>
            </w:pP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CF6974" w:rsidRPr="00E13F61" w:rsidRDefault="00CF6974" w:rsidP="004A7D22">
            <w:pPr>
              <w:ind w:left="34"/>
              <w:jc w:val="center"/>
              <w:rPr>
                <w:b/>
                <w:position w:val="-48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6C1F9C" w:rsidRPr="006C1F9C" w:rsidRDefault="006C1F9C" w:rsidP="00FF3228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rPr>
                <w:rFonts w:eastAsiaTheme="minorEastAsia"/>
                <w:lang w:val="ro-RO"/>
              </w:rPr>
              <w:t>La un concurs un alpinist trebuie să escaladeze un bloc de piatră în formă de prismă dreaptă ABCDA</w:t>
            </w:r>
            <w:r>
              <w:rPr>
                <w:rFonts w:eastAsiaTheme="minorEastAsia"/>
              </w:rPr>
              <w:t>’B’C’D’</w:t>
            </w:r>
            <w:r>
              <w:rPr>
                <w:rFonts w:eastAsiaTheme="minorEastAsia"/>
                <w:lang w:val="ro-RO"/>
              </w:rPr>
              <w:t xml:space="preserve"> cu baza pătrat de latură AB=6m și înălțimea AA</w:t>
            </w:r>
            <w:r>
              <w:rPr>
                <w:rFonts w:eastAsiaTheme="minorEastAsia"/>
              </w:rPr>
              <w:t>’</w:t>
            </w:r>
            <w:r>
              <w:rPr>
                <w:rFonts w:eastAsiaTheme="minorEastAsia"/>
                <w:lang w:val="ro-RO"/>
              </w:rPr>
              <w:t>=10m.</w:t>
            </w:r>
          </w:p>
          <w:p w:rsidR="00F472F3" w:rsidRPr="00EF1BBF" w:rsidRDefault="006C1F9C" w:rsidP="006C1F9C">
            <w:pPr>
              <w:ind w:left="317"/>
              <w:jc w:val="both"/>
            </w:pPr>
            <w:r>
              <w:rPr>
                <w:rFonts w:eastAsiaTheme="minorEastAsia"/>
                <w:lang w:val="ro-RO"/>
              </w:rPr>
              <w:t>Alpinistul trebuie să ajungă din A în A</w:t>
            </w:r>
            <w:r>
              <w:rPr>
                <w:rFonts w:eastAsiaTheme="minorEastAsia"/>
              </w:rPr>
              <w:t>’</w:t>
            </w:r>
            <w:r>
              <w:rPr>
                <w:rFonts w:eastAsiaTheme="minorEastAsia"/>
                <w:lang w:val="ro-RO"/>
              </w:rPr>
              <w:t>, traversând fiecare față laterală a blocului. Atunci lungimea minimă a traseului este ... m.</w:t>
            </w:r>
          </w:p>
          <w:p w:rsidR="00EF1BBF" w:rsidRPr="004812F8" w:rsidRDefault="00EF1BBF" w:rsidP="00EF1BBF">
            <w:pPr>
              <w:ind w:left="317"/>
              <w:jc w:val="both"/>
            </w:pPr>
          </w:p>
        </w:tc>
      </w:tr>
      <w:tr w:rsidR="004812F8" w:rsidRPr="004812F8" w:rsidTr="0061492E">
        <w:tc>
          <w:tcPr>
            <w:tcW w:w="709" w:type="dxa"/>
            <w:tcBorders>
              <w:right w:val="single" w:sz="4" w:space="0" w:color="auto"/>
            </w:tcBorders>
          </w:tcPr>
          <w:p w:rsidR="004812F8" w:rsidRDefault="005C3F64" w:rsidP="0061492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</w:t>
            </w:r>
            <w:r w:rsidR="00EF1BBF">
              <w:rPr>
                <w:b/>
              </w:rPr>
              <w:t>.</w:t>
            </w:r>
          </w:p>
          <w:p w:rsidR="00EF1BBF" w:rsidRDefault="00EF1BBF" w:rsidP="0061492E">
            <w:pPr>
              <w:ind w:left="34"/>
              <w:jc w:val="center"/>
              <w:rPr>
                <w:b/>
              </w:rPr>
            </w:pPr>
          </w:p>
          <w:p w:rsidR="00EF1BBF" w:rsidRDefault="00EF1BBF" w:rsidP="0061492E">
            <w:pPr>
              <w:ind w:left="34"/>
              <w:jc w:val="center"/>
              <w:rPr>
                <w:b/>
              </w:rPr>
            </w:pPr>
          </w:p>
          <w:p w:rsidR="00EF1BBF" w:rsidRPr="00E13F61" w:rsidRDefault="00EF1BBF" w:rsidP="0061492E">
            <w:pPr>
              <w:ind w:left="34"/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431FAF" w:rsidRDefault="00CF6974" w:rsidP="0061492E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</w:pPr>
            <w:r>
              <w:t xml:space="preserve">Se consideră </w:t>
            </w:r>
            <w:r w:rsidR="00145D7F">
              <w:t xml:space="preserve">un tetraedru regulat cu muchiile de lungime </w:t>
            </w:r>
            <m:oMath>
              <m:r>
                <w:rPr>
                  <w:rFonts w:ascii="Cambria Math" w:hAnsi="Cambria Math"/>
                </w:rPr>
                <m:t>l∈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m:rPr>
                      <m:scr m:val="double-struck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+</m:t>
                  </m:r>
                </m:sub>
                <m:sup>
                  <m:r>
                    <w:rPr>
                      <w:rFonts w:ascii="Cambria Math" w:hAnsi="Cambria Math"/>
                    </w:rPr>
                    <m:t>*</m:t>
                  </m:r>
                </m:sup>
              </m:sSubSup>
            </m:oMath>
            <w:r w:rsidR="00145D7F">
              <w:t>. Atunci distanța dintre două muchii opuse ale tetraedrului este …</w:t>
            </w:r>
          </w:p>
          <w:p w:rsidR="00EF1BBF" w:rsidRPr="004812F8" w:rsidRDefault="00EF1BBF" w:rsidP="0061492E"/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5C3F64" w:rsidP="004A7D2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4812F8" w:rsidRPr="005424FE" w:rsidRDefault="00205CED" w:rsidP="00F02E60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rPr>
                <w:rFonts w:eastAsiaTheme="minorEastAsia"/>
                <w:lang w:val="ro-RO"/>
              </w:rPr>
              <w:t xml:space="preserve">Fie </w:t>
            </w:r>
            <w:r w:rsidR="00FE4FF1">
              <w:rPr>
                <w:rFonts w:eastAsiaTheme="minorEastAsia"/>
                <w:i/>
                <w:lang w:val="ro-RO"/>
              </w:rPr>
              <w:t xml:space="preserve">O,A,B,C </w:t>
            </w:r>
            <w:r w:rsidR="00FE4FF1" w:rsidRPr="00FE4FF1">
              <w:rPr>
                <w:rFonts w:eastAsiaTheme="minorEastAsia"/>
                <w:lang w:val="ro-RO"/>
              </w:rPr>
              <w:t>patru puncte</w:t>
            </w:r>
            <w:r w:rsidR="00FE4FF1">
              <w:rPr>
                <w:rFonts w:eastAsiaTheme="minorEastAsia"/>
                <w:lang w:val="ro-RO"/>
              </w:rPr>
              <w:t xml:space="preserve"> în spațiu astfel încât OA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⊥</m:t>
              </m:r>
            </m:oMath>
            <w:r w:rsidR="00FE4FF1">
              <w:rPr>
                <w:rFonts w:eastAsiaTheme="minorEastAsia"/>
                <w:lang w:val="ro-RO"/>
              </w:rPr>
              <w:t>OB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⊥</m:t>
              </m:r>
            </m:oMath>
            <w:r w:rsidR="00FE4FF1">
              <w:rPr>
                <w:rFonts w:eastAsiaTheme="minorEastAsia"/>
                <w:lang w:val="ro-RO"/>
              </w:rPr>
              <w:t>OC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⊥</m:t>
              </m:r>
            </m:oMath>
            <w:r w:rsidR="00FE4FF1">
              <w:rPr>
                <w:rFonts w:eastAsiaTheme="minorEastAsia"/>
                <w:lang w:val="ro-RO"/>
              </w:rPr>
              <w:t xml:space="preserve">OA. Dacă OA=1cm, OB=2cm și OC=3cm atunci raza cercului circumscris în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∆</m:t>
              </m:r>
            </m:oMath>
            <w:r w:rsidR="00FE4FF1">
              <w:rPr>
                <w:rFonts w:eastAsiaTheme="minorEastAsia"/>
                <w:lang w:val="ro-RO"/>
              </w:rPr>
              <w:t>ABC este egală cu ...</w:t>
            </w:r>
          </w:p>
          <w:p w:rsidR="00EF1BBF" w:rsidRPr="004812F8" w:rsidRDefault="00EF1BBF" w:rsidP="00F02E60">
            <w:pPr>
              <w:jc w:val="both"/>
            </w:pP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1BBF" w:rsidRPr="00A9539D" w:rsidRDefault="002C0618" w:rsidP="00EF1BBF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t xml:space="preserve"> </w:t>
            </w:r>
            <w:r w:rsidR="001C4582">
              <w:t>Se pot numerota muchiile unui cub ABCDA’B’C’D’ cu numerele naturale de la 1 la 12 astfel încât suma numerelor corespunzătoare celor trei muchii care pleacă din același vârf să fie constantă?</w:t>
            </w:r>
            <w:r w:rsidR="001C4582">
              <w:rPr>
                <w:lang w:val="ro-RO"/>
              </w:rPr>
              <w:t xml:space="preserve"> În caz afirmativ indicați o astfel de numerotare iar în caz contrar justificați pe scurt.</w:t>
            </w:r>
            <w:r w:rsidR="001C4582">
              <w:t xml:space="preserve"> </w:t>
            </w:r>
            <w:r w:rsidR="00EF1BBF">
              <w:t xml:space="preserve">      </w:t>
            </w:r>
          </w:p>
          <w:p w:rsidR="00EF1BBF" w:rsidRDefault="004C149E" w:rsidP="004C149E">
            <w:pPr>
              <w:spacing w:line="360" w:lineRule="auto"/>
            </w:pPr>
            <w:r>
              <w:t xml:space="preserve">           </w:t>
            </w:r>
            <w:r w:rsidR="00493B00">
              <w:t xml:space="preserve">         </w:t>
            </w:r>
          </w:p>
          <w:p w:rsidR="00433A08" w:rsidRDefault="00433A08" w:rsidP="00433A08">
            <w:pPr>
              <w:spacing w:line="360" w:lineRule="auto"/>
              <w:jc w:val="right"/>
            </w:pPr>
            <w:r>
              <w:t xml:space="preserve">                  </w:t>
            </w:r>
          </w:p>
          <w:p w:rsidR="00A92EC9" w:rsidRPr="004812F8" w:rsidRDefault="00A92EC9" w:rsidP="003E159F">
            <w:pPr>
              <w:spacing w:line="360" w:lineRule="auto"/>
            </w:pPr>
          </w:p>
        </w:tc>
      </w:tr>
    </w:tbl>
    <w:p w:rsidR="007935AB" w:rsidRPr="00CD7CA7" w:rsidRDefault="007935AB" w:rsidP="00F02E60">
      <w:pPr>
        <w:jc w:val="both"/>
        <w:rPr>
          <w:b/>
          <w:i/>
          <w:lang w:val="ro-RO"/>
        </w:rPr>
      </w:pPr>
    </w:p>
    <w:sectPr w:rsidR="007935AB" w:rsidRPr="00CD7CA7" w:rsidSect="0061492E">
      <w:headerReference w:type="default" r:id="rId9"/>
      <w:footerReference w:type="even" r:id="rId10"/>
      <w:footerReference w:type="default" r:id="rId11"/>
      <w:pgSz w:w="11907" w:h="16840" w:code="9"/>
      <w:pgMar w:top="343" w:right="851" w:bottom="851" w:left="851" w:header="36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ACA" w:rsidRDefault="00946ACA">
      <w:r>
        <w:separator/>
      </w:r>
    </w:p>
  </w:endnote>
  <w:endnote w:type="continuationSeparator" w:id="0">
    <w:p w:rsidR="00946ACA" w:rsidRDefault="00946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87" w:rsidRDefault="007935AB" w:rsidP="00585B87">
    <w:pPr>
      <w:jc w:val="center"/>
      <w:rPr>
        <w:rFonts w:ascii="Arial" w:hAnsi="Arial" w:cs="Arial"/>
        <w:color w:val="808080"/>
        <w:sz w:val="10"/>
        <w:szCs w:val="10"/>
      </w:rPr>
    </w:pPr>
    <w:r>
      <w:t>Matematic</w:t>
    </w:r>
    <w:r>
      <w:rPr>
        <w:lang w:val="ro-RO"/>
      </w:rPr>
      <w:t xml:space="preserve">ă, clasa a VIII-a, pag. </w:t>
    </w:r>
    <w:r w:rsidR="00336E31">
      <w:fldChar w:fldCharType="begin"/>
    </w:r>
    <w:r w:rsidR="00336E31">
      <w:instrText xml:space="preserve"> PAGE   \* MERGEFORMAT </w:instrText>
    </w:r>
    <w:r w:rsidR="00336E31">
      <w:fldChar w:fldCharType="separate"/>
    </w:r>
    <w:r w:rsidR="003E159F">
      <w:rPr>
        <w:noProof/>
      </w:rPr>
      <w:t>2</w:t>
    </w:r>
    <w:r w:rsidR="00336E31">
      <w:rPr>
        <w:noProof/>
      </w:rPr>
      <w:fldChar w:fldCharType="end"/>
    </w:r>
  </w:p>
  <w:p w:rsidR="0061492E" w:rsidRDefault="0061492E" w:rsidP="0061492E"/>
  <w:p w:rsidR="00585B87" w:rsidRDefault="00585B87" w:rsidP="00585B87">
    <w:pPr>
      <w:pStyle w:val="Footer"/>
    </w:pPr>
  </w:p>
  <w:p w:rsidR="007935AB" w:rsidRDefault="007935AB" w:rsidP="00585B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87" w:rsidRDefault="00585B87" w:rsidP="00585B87">
    <w:pPr>
      <w:rPr>
        <w:rFonts w:ascii="Arial" w:hAnsi="Arial" w:cs="Arial"/>
        <w:color w:val="808080"/>
        <w:sz w:val="10"/>
        <w:szCs w:val="10"/>
      </w:rPr>
    </w:pPr>
  </w:p>
  <w:p w:rsidR="00585B87" w:rsidRPr="0011175F" w:rsidRDefault="00585B87" w:rsidP="00585B87">
    <w:pPr>
      <w:rPr>
        <w:rFonts w:ascii="Arial" w:hAnsi="Arial" w:cs="Arial"/>
        <w:color w:val="808080"/>
        <w:sz w:val="10"/>
        <w:szCs w:val="10"/>
      </w:rPr>
    </w:pPr>
  </w:p>
  <w:p w:rsidR="007935AB" w:rsidRDefault="00585B87" w:rsidP="0061492E"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585B87" w:rsidRDefault="00585B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ACA" w:rsidRDefault="00946ACA">
      <w:r>
        <w:separator/>
      </w:r>
    </w:p>
  </w:footnote>
  <w:footnote w:type="continuationSeparator" w:id="0">
    <w:p w:rsidR="00946ACA" w:rsidRDefault="00946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F51F82" w:rsidRDefault="001D136C" w:rsidP="00F51F82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 w:rsidRPr="006371A5">
      <w:rPr>
        <w:rFonts w:ascii="Palatino Linotype" w:hAnsi="Palatino Linotype"/>
      </w:rPr>
      <w:t xml:space="preserve">LICEUL </w:t>
    </w:r>
    <w:r w:rsidR="00576A44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 xml:space="preserve">DE </w:t>
    </w:r>
    <w:r w:rsidR="00F51F82" w:rsidRPr="006371A5">
      <w:rPr>
        <w:rFonts w:ascii="Palatino Linotype" w:hAnsi="Palatino Linotype"/>
      </w:rPr>
      <w:t>INFORMATICĂ „GRIGORE MOISIL“ IA</w:t>
    </w:r>
    <w:r w:rsidR="00F51F82">
      <w:rPr>
        <w:rFonts w:ascii="Palatino Linotype" w:hAnsi="Palatino Linotype"/>
      </w:rPr>
      <w:t>Ș</w:t>
    </w:r>
    <w:r w:rsidR="00F51F82" w:rsidRPr="006371A5">
      <w:rPr>
        <w:rFonts w:ascii="Palatino Linotype" w:hAnsi="Palatino Linotype"/>
      </w:rPr>
      <w:t>I</w:t>
    </w:r>
  </w:p>
  <w:p w:rsidR="00F51F82" w:rsidRPr="00585B87" w:rsidRDefault="00F51F82" w:rsidP="00585B87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</w:rPr>
      <w:drawing>
        <wp:anchor distT="0" distB="0" distL="114300" distR="114300" simplePos="0" relativeHeight="251658240" behindDoc="1" locked="0" layoutInCell="1" allowOverlap="1" wp14:anchorId="2DFBAF06" wp14:editId="2B7644EF">
          <wp:simplePos x="0" y="0"/>
          <wp:positionH relativeFrom="column">
            <wp:posOffset>5660390</wp:posOffset>
          </wp:positionH>
          <wp:positionV relativeFrom="paragraph">
            <wp:posOffset>-2540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46ACA"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60288;mso-position-horizontal-relative:text;mso-position-vertical-relative:text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585B87">
      <w:rPr>
        <w:rFonts w:ascii="Palatino Linotype" w:hAnsi="Palatino Linotype"/>
        <w:b/>
        <w:i/>
        <w:sz w:val="30"/>
        <w:szCs w:val="36"/>
      </w:rPr>
      <w:t>Concursul interdisciplinar</w:t>
    </w:r>
  </w:p>
  <w:p w:rsidR="00F51F82" w:rsidRDefault="00F51F82" w:rsidP="00F51F82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5F3961">
      <w:rPr>
        <w:rFonts w:ascii="Palatino Linotype" w:hAnsi="Palatino Linotype"/>
        <w:sz w:val="30"/>
        <w:szCs w:val="36"/>
      </w:rPr>
      <w:t>X</w:t>
    </w:r>
    <w:r w:rsidR="00A50674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F51F82" w:rsidRPr="006371A5" w:rsidRDefault="008D2BE2" w:rsidP="00F51F82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24</w:t>
    </w:r>
    <w:r w:rsidR="00F51F82" w:rsidRPr="006371A5">
      <w:rPr>
        <w:rFonts w:ascii="Palatino Linotype" w:hAnsi="Palatino Linotype"/>
        <w:b/>
        <w:lang w:val="ro-RO"/>
      </w:rPr>
      <w:t xml:space="preserve"> </w:t>
    </w:r>
    <w:r w:rsidR="005F3961">
      <w:rPr>
        <w:rFonts w:ascii="Palatino Linotype" w:hAnsi="Palatino Linotype"/>
        <w:b/>
        <w:lang w:val="ro-RO"/>
      </w:rPr>
      <w:t>ian</w:t>
    </w:r>
    <w:r w:rsidR="00F51F82" w:rsidRPr="006371A5">
      <w:rPr>
        <w:rFonts w:ascii="Palatino Linotype" w:hAnsi="Palatino Linotype"/>
        <w:b/>
        <w:lang w:val="ro-RO"/>
      </w:rPr>
      <w:t>uarie 201</w:t>
    </w:r>
    <w:r w:rsidR="00A50674">
      <w:rPr>
        <w:rFonts w:ascii="Palatino Linotype" w:hAnsi="Palatino Linotype"/>
        <w:b/>
        <w:lang w:val="ro-RO"/>
      </w:rPr>
      <w:t>6</w:t>
    </w:r>
  </w:p>
  <w:p w:rsidR="00F51F82" w:rsidRPr="0032764A" w:rsidRDefault="00F51F82" w:rsidP="00F51F82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III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 w:rsidP="00F51F82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4C4A7A"/>
    <w:multiLevelType w:val="hybridMultilevel"/>
    <w:tmpl w:val="9398B242"/>
    <w:lvl w:ilvl="0" w:tplc="1D72E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20742"/>
    <w:multiLevelType w:val="hybridMultilevel"/>
    <w:tmpl w:val="F4C6E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0638B"/>
    <w:rsid w:val="00041B01"/>
    <w:rsid w:val="00050721"/>
    <w:rsid w:val="00071726"/>
    <w:rsid w:val="000A65AC"/>
    <w:rsid w:val="000B7459"/>
    <w:rsid w:val="000E21FD"/>
    <w:rsid w:val="000F5337"/>
    <w:rsid w:val="00120170"/>
    <w:rsid w:val="0012328E"/>
    <w:rsid w:val="00133BFB"/>
    <w:rsid w:val="00143832"/>
    <w:rsid w:val="00145D7F"/>
    <w:rsid w:val="001613A5"/>
    <w:rsid w:val="00173141"/>
    <w:rsid w:val="001914C6"/>
    <w:rsid w:val="0019349D"/>
    <w:rsid w:val="001C4582"/>
    <w:rsid w:val="001C549E"/>
    <w:rsid w:val="001C7601"/>
    <w:rsid w:val="001D136C"/>
    <w:rsid w:val="001D5A72"/>
    <w:rsid w:val="001E76C3"/>
    <w:rsid w:val="00205CED"/>
    <w:rsid w:val="00222897"/>
    <w:rsid w:val="002279AF"/>
    <w:rsid w:val="00235663"/>
    <w:rsid w:val="00245BBA"/>
    <w:rsid w:val="002925A1"/>
    <w:rsid w:val="00293B45"/>
    <w:rsid w:val="002956B3"/>
    <w:rsid w:val="002C0618"/>
    <w:rsid w:val="002C4146"/>
    <w:rsid w:val="002D351B"/>
    <w:rsid w:val="002D720E"/>
    <w:rsid w:val="003036B4"/>
    <w:rsid w:val="0032764A"/>
    <w:rsid w:val="00336E31"/>
    <w:rsid w:val="003409F6"/>
    <w:rsid w:val="00356F14"/>
    <w:rsid w:val="00360897"/>
    <w:rsid w:val="00377C2C"/>
    <w:rsid w:val="00382A4F"/>
    <w:rsid w:val="003A117B"/>
    <w:rsid w:val="003C5769"/>
    <w:rsid w:val="003E159F"/>
    <w:rsid w:val="003F1AC1"/>
    <w:rsid w:val="004028FE"/>
    <w:rsid w:val="00402FBB"/>
    <w:rsid w:val="004245E9"/>
    <w:rsid w:val="00427F39"/>
    <w:rsid w:val="00431FAF"/>
    <w:rsid w:val="00433A08"/>
    <w:rsid w:val="00440934"/>
    <w:rsid w:val="00441E8C"/>
    <w:rsid w:val="00445402"/>
    <w:rsid w:val="0046062D"/>
    <w:rsid w:val="00471771"/>
    <w:rsid w:val="00475761"/>
    <w:rsid w:val="004812F8"/>
    <w:rsid w:val="00493B00"/>
    <w:rsid w:val="004A7D22"/>
    <w:rsid w:val="004B599C"/>
    <w:rsid w:val="004B6517"/>
    <w:rsid w:val="004C149E"/>
    <w:rsid w:val="004C1CF5"/>
    <w:rsid w:val="004C3BD2"/>
    <w:rsid w:val="004D0402"/>
    <w:rsid w:val="004D1EAB"/>
    <w:rsid w:val="004F4B01"/>
    <w:rsid w:val="005056AA"/>
    <w:rsid w:val="005156B3"/>
    <w:rsid w:val="00520BF3"/>
    <w:rsid w:val="005424FE"/>
    <w:rsid w:val="0056530F"/>
    <w:rsid w:val="00576A44"/>
    <w:rsid w:val="00585B87"/>
    <w:rsid w:val="00593E1B"/>
    <w:rsid w:val="005C3F64"/>
    <w:rsid w:val="005E0BC7"/>
    <w:rsid w:val="005E55E6"/>
    <w:rsid w:val="005F3961"/>
    <w:rsid w:val="0061492E"/>
    <w:rsid w:val="00624C8B"/>
    <w:rsid w:val="00630E07"/>
    <w:rsid w:val="006371A5"/>
    <w:rsid w:val="00640B44"/>
    <w:rsid w:val="00657F14"/>
    <w:rsid w:val="006736BA"/>
    <w:rsid w:val="0069381E"/>
    <w:rsid w:val="006A73E3"/>
    <w:rsid w:val="006C1F9C"/>
    <w:rsid w:val="006D427C"/>
    <w:rsid w:val="006D6572"/>
    <w:rsid w:val="006D6B70"/>
    <w:rsid w:val="006E530B"/>
    <w:rsid w:val="00711697"/>
    <w:rsid w:val="00713332"/>
    <w:rsid w:val="0072375E"/>
    <w:rsid w:val="00731DFB"/>
    <w:rsid w:val="00755DDA"/>
    <w:rsid w:val="00761D78"/>
    <w:rsid w:val="007865A2"/>
    <w:rsid w:val="007935AB"/>
    <w:rsid w:val="007B298D"/>
    <w:rsid w:val="007C3660"/>
    <w:rsid w:val="007C39FA"/>
    <w:rsid w:val="008146C0"/>
    <w:rsid w:val="00826D4D"/>
    <w:rsid w:val="00862E0F"/>
    <w:rsid w:val="008B5C02"/>
    <w:rsid w:val="008C4796"/>
    <w:rsid w:val="008D2BE2"/>
    <w:rsid w:val="008F1D2C"/>
    <w:rsid w:val="008F68DB"/>
    <w:rsid w:val="0094140E"/>
    <w:rsid w:val="00946ACA"/>
    <w:rsid w:val="00961825"/>
    <w:rsid w:val="00975184"/>
    <w:rsid w:val="009762EA"/>
    <w:rsid w:val="00983209"/>
    <w:rsid w:val="0098496C"/>
    <w:rsid w:val="00987FE0"/>
    <w:rsid w:val="009C12AA"/>
    <w:rsid w:val="00A10D2C"/>
    <w:rsid w:val="00A229AD"/>
    <w:rsid w:val="00A25624"/>
    <w:rsid w:val="00A4444C"/>
    <w:rsid w:val="00A50674"/>
    <w:rsid w:val="00A55AE8"/>
    <w:rsid w:val="00A92EC9"/>
    <w:rsid w:val="00AA0F01"/>
    <w:rsid w:val="00AB4107"/>
    <w:rsid w:val="00AE5EAD"/>
    <w:rsid w:val="00AF7870"/>
    <w:rsid w:val="00B04933"/>
    <w:rsid w:val="00B2605D"/>
    <w:rsid w:val="00B34715"/>
    <w:rsid w:val="00B3495D"/>
    <w:rsid w:val="00B36FB8"/>
    <w:rsid w:val="00B373C9"/>
    <w:rsid w:val="00B60FC4"/>
    <w:rsid w:val="00B73AC8"/>
    <w:rsid w:val="00BB19CE"/>
    <w:rsid w:val="00BC3A4E"/>
    <w:rsid w:val="00C018AA"/>
    <w:rsid w:val="00C349BB"/>
    <w:rsid w:val="00C43928"/>
    <w:rsid w:val="00C87F6B"/>
    <w:rsid w:val="00C9553B"/>
    <w:rsid w:val="00CC0067"/>
    <w:rsid w:val="00CD1D38"/>
    <w:rsid w:val="00CD7CA7"/>
    <w:rsid w:val="00CF5F8B"/>
    <w:rsid w:val="00CF6974"/>
    <w:rsid w:val="00D628A8"/>
    <w:rsid w:val="00D67EBC"/>
    <w:rsid w:val="00D809A7"/>
    <w:rsid w:val="00D83F40"/>
    <w:rsid w:val="00DB0560"/>
    <w:rsid w:val="00DB096E"/>
    <w:rsid w:val="00DE517E"/>
    <w:rsid w:val="00DF4713"/>
    <w:rsid w:val="00E06169"/>
    <w:rsid w:val="00E13F61"/>
    <w:rsid w:val="00E40BF4"/>
    <w:rsid w:val="00E5568E"/>
    <w:rsid w:val="00E81501"/>
    <w:rsid w:val="00E94913"/>
    <w:rsid w:val="00E96313"/>
    <w:rsid w:val="00ED31B8"/>
    <w:rsid w:val="00ED3325"/>
    <w:rsid w:val="00EE2180"/>
    <w:rsid w:val="00EF1BBF"/>
    <w:rsid w:val="00F02E60"/>
    <w:rsid w:val="00F472F3"/>
    <w:rsid w:val="00F51F82"/>
    <w:rsid w:val="00F52893"/>
    <w:rsid w:val="00F565B0"/>
    <w:rsid w:val="00F70002"/>
    <w:rsid w:val="00F76618"/>
    <w:rsid w:val="00FA5F92"/>
    <w:rsid w:val="00FC15BC"/>
    <w:rsid w:val="00FD110C"/>
    <w:rsid w:val="00FE4FF1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82A4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584A6-F07F-40E9-B04B-C58E8D70A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125</cp:revision>
  <cp:lastPrinted>2011-02-16T12:02:00Z</cp:lastPrinted>
  <dcterms:created xsi:type="dcterms:W3CDTF">2011-02-19T07:33:00Z</dcterms:created>
  <dcterms:modified xsi:type="dcterms:W3CDTF">2016-01-22T08:07:00Z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