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A21BE7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A21BE7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B52343" w:rsidRPr="0019349D" w:rsidRDefault="00B52343" w:rsidP="00A21BE7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497"/>
      </w:tblGrid>
      <w:tr w:rsidR="00F27F69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F27F69" w:rsidRDefault="00AD29C7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DA38D5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7F4678" w:rsidRDefault="007F4678" w:rsidP="00A21BE7">
            <w:pPr>
              <w:pStyle w:val="ListParagraph"/>
              <w:tabs>
                <w:tab w:val="left" w:pos="428"/>
              </w:tabs>
              <w:spacing w:after="240"/>
              <w:ind w:left="360"/>
              <w:jc w:val="both"/>
              <w:rPr>
                <w:b/>
              </w:rPr>
            </w:pPr>
            <w:r w:rsidRPr="00135B45">
              <w:rPr>
                <w:b/>
              </w:rPr>
              <w:t>FIZICĂ</w:t>
            </w:r>
          </w:p>
          <w:p w:rsidR="007F4678" w:rsidRPr="007F4678" w:rsidRDefault="007F4678" w:rsidP="00A21BE7">
            <w:pPr>
              <w:pStyle w:val="ListParagraph"/>
              <w:tabs>
                <w:tab w:val="left" w:pos="428"/>
              </w:tabs>
              <w:spacing w:after="240"/>
              <w:ind w:left="360"/>
              <w:jc w:val="both"/>
              <w:rPr>
                <w:b/>
              </w:rPr>
            </w:pPr>
          </w:p>
          <w:p w:rsidR="00F27F69" w:rsidRPr="001E2BB1" w:rsidRDefault="00AD29C7" w:rsidP="00AD29C7">
            <w:pPr>
              <w:pStyle w:val="ListParagraph"/>
              <w:numPr>
                <w:ilvl w:val="0"/>
                <w:numId w:val="25"/>
              </w:numPr>
              <w:tabs>
                <w:tab w:val="left" w:pos="428"/>
              </w:tabs>
              <w:spacing w:after="240"/>
              <w:ind w:left="0" w:firstLine="360"/>
              <w:jc w:val="both"/>
              <w:rPr>
                <w:b/>
              </w:rPr>
            </w:pPr>
            <w:r>
              <w:rPr>
                <w:lang w:val="ro-RO"/>
              </w:rPr>
              <w:t>Ai la dispoziție 3 magneț</w:t>
            </w:r>
            <w:r w:rsidRPr="00146ED4">
              <w:rPr>
                <w:lang w:val="ro-RO"/>
              </w:rPr>
              <w:t>i identici în formă de disc ce pot fi așezați pe o tijă verticală. Care din cele 4 desene</w:t>
            </w:r>
            <w:r>
              <w:rPr>
                <w:lang w:val="ro-RO"/>
              </w:rPr>
              <w:t xml:space="preserve"> ilustrează poziția  corectă a magneților în momentul stabilirii echilibrului?</w:t>
            </w:r>
            <w:r w:rsidRPr="00C809D6">
              <w:t xml:space="preserve"> </w:t>
            </w:r>
          </w:p>
          <w:p w:rsidR="001E2BB1" w:rsidRPr="00DA38D5" w:rsidRDefault="001E2BB1" w:rsidP="001E2BB1">
            <w:pPr>
              <w:pStyle w:val="ListParagraph"/>
              <w:tabs>
                <w:tab w:val="left" w:pos="428"/>
              </w:tabs>
              <w:spacing w:after="240"/>
              <w:ind w:left="360"/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CCC16D5" wp14:editId="4C94B49B">
                  <wp:extent cx="3895344" cy="1714500"/>
                  <wp:effectExtent l="57150" t="114300" r="29210" b="952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gneti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1423259">
                            <a:off x="0" y="0"/>
                            <a:ext cx="3895344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8D5" w:rsidRPr="004812F8" w:rsidTr="00295276">
        <w:tc>
          <w:tcPr>
            <w:tcW w:w="709" w:type="dxa"/>
            <w:tcBorders>
              <w:right w:val="single" w:sz="4" w:space="0" w:color="auto"/>
            </w:tcBorders>
          </w:tcPr>
          <w:p w:rsidR="00DA38D5" w:rsidRDefault="00DA38D5" w:rsidP="00A21BE7">
            <w:pPr>
              <w:ind w:left="34"/>
              <w:jc w:val="both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DA38D5" w:rsidRDefault="00DA38D5" w:rsidP="00A21BE7">
            <w:pPr>
              <w:spacing w:after="240"/>
              <w:jc w:val="both"/>
              <w:rPr>
                <w:b/>
              </w:rPr>
            </w:pPr>
          </w:p>
          <w:p w:rsidR="00E07CAB" w:rsidRPr="00135B45" w:rsidRDefault="00E07CAB" w:rsidP="00A21BE7">
            <w:pPr>
              <w:spacing w:after="240"/>
              <w:jc w:val="both"/>
              <w:rPr>
                <w:b/>
              </w:rPr>
            </w:pPr>
          </w:p>
        </w:tc>
      </w:tr>
      <w:tr w:rsidR="004812F8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7475F2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7460E8" w:rsidRPr="006F08A4" w:rsidRDefault="007475F2" w:rsidP="007475F2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rPr>
                <w:lang w:val="ro-RO"/>
              </w:rPr>
              <w:t>Un alpinist experimentat se poate cățăra pe un perete vertical de 100 de metri într-o oră.În rucsac are și</w:t>
            </w:r>
            <w:r w:rsidR="00850C0B" w:rsidRPr="00C809D6">
              <w:rPr>
                <w:lang w:val="ro-RO"/>
              </w:rPr>
              <w:t xml:space="preserve"> </w:t>
            </w:r>
            <w:r w:rsidR="0002691E">
              <w:rPr>
                <w:lang w:val="ro-RO"/>
              </w:rPr>
              <w:t>câteva batoane de ciocolată pe care sunt înscrise următoarele informații: masa netă 60 grame și aport energetic 28 kcal.Randamentul corpului omenesc este 25 % Calculați câte batoane de ciocolată trebuie să consume pentru a-și asigura energia necesară escaladei de 5 ore?(1 kcal=4185,5 J, g=10m/s</w:t>
            </w:r>
            <w:r w:rsidR="0002691E">
              <w:rPr>
                <w:vertAlign w:val="superscript"/>
                <w:lang w:val="ro-RO"/>
              </w:rPr>
              <w:t>2</w:t>
            </w:r>
            <w:r w:rsidR="0002691E">
              <w:rPr>
                <w:lang w:val="ro-RO"/>
              </w:rPr>
              <w:t>, masa alpinistului și a echipamentului este egală</w:t>
            </w:r>
            <w:r w:rsidR="00DE0B00">
              <w:rPr>
                <w:lang w:val="ro-RO"/>
              </w:rPr>
              <w:t xml:space="preserve"> </w:t>
            </w:r>
            <w:r w:rsidR="0002691E">
              <w:rPr>
                <w:lang w:val="ro-RO"/>
              </w:rPr>
              <w:t>cu 100 kg).</w:t>
            </w:r>
          </w:p>
          <w:p w:rsidR="006F08A4" w:rsidRDefault="006F08A4" w:rsidP="006F08A4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  <w:rPr>
                <w:lang w:val="ro-RO"/>
              </w:rPr>
            </w:pPr>
          </w:p>
          <w:p w:rsidR="006F08A4" w:rsidRPr="007E71D0" w:rsidRDefault="006F08A4" w:rsidP="006F08A4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  <w:tr w:rsidR="004812F8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071A70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7460E8" w:rsidRPr="00061BB8" w:rsidRDefault="00071A70" w:rsidP="00A21BE7">
            <w:pPr>
              <w:pStyle w:val="ListParagraph"/>
              <w:numPr>
                <w:ilvl w:val="0"/>
                <w:numId w:val="25"/>
              </w:numPr>
              <w:tabs>
                <w:tab w:val="left" w:pos="428"/>
              </w:tabs>
              <w:ind w:left="0" w:firstLine="360"/>
              <w:jc w:val="both"/>
            </w:pPr>
            <w:r>
              <w:rPr>
                <w:lang w:val="ro-RO"/>
              </w:rPr>
              <w:t>Omulețul din figură are nevoie de ochelari cu convergența +2 la ochiul stâng și -2 la cel drept. El merge</w:t>
            </w:r>
            <w:r w:rsidR="00F12C51">
              <w:rPr>
                <w:lang w:val="ro-RO"/>
              </w:rPr>
              <w:t xml:space="preserve"> la optician și probează 3 perechi de ochelari(figurile 2-4)Care este răspunsul corect?</w:t>
            </w:r>
          </w:p>
          <w:p w:rsidR="00061BB8" w:rsidRDefault="00061BB8" w:rsidP="00061BB8">
            <w:pPr>
              <w:pStyle w:val="ListParagraph"/>
              <w:tabs>
                <w:tab w:val="left" w:pos="428"/>
              </w:tabs>
              <w:ind w:left="360"/>
              <w:jc w:val="both"/>
            </w:pPr>
            <w:r>
              <w:t>a)opticianul a ales ochelarii din fig.3 deoarece micșorează, deci sunt convergenți</w:t>
            </w:r>
          </w:p>
          <w:p w:rsidR="00061BB8" w:rsidRDefault="00061BB8" w:rsidP="00061BB8">
            <w:pPr>
              <w:pStyle w:val="ListParagraph"/>
              <w:tabs>
                <w:tab w:val="left" w:pos="428"/>
              </w:tabs>
              <w:ind w:left="360"/>
              <w:jc w:val="both"/>
            </w:pPr>
            <w:r>
              <w:t>b)opticianul a realizat o pereche de ochelari folosind o lentilă de la perechea din fig.3 și una de la ochelarii din fig.4</w:t>
            </w:r>
          </w:p>
          <w:p w:rsidR="00061BB8" w:rsidRDefault="00061BB8" w:rsidP="00061BB8">
            <w:pPr>
              <w:pStyle w:val="ListParagraph"/>
              <w:tabs>
                <w:tab w:val="left" w:pos="428"/>
              </w:tabs>
              <w:ind w:left="360"/>
              <w:jc w:val="both"/>
            </w:pPr>
            <w:r>
              <w:t>c) )opticianul a realizat o pereche de ochelari folosind o lentilă de la perechea din fig.3 și una de la ochelarii din fig.2</w:t>
            </w:r>
          </w:p>
          <w:p w:rsidR="00061BB8" w:rsidRDefault="00061BB8" w:rsidP="00061BB8">
            <w:pPr>
              <w:pStyle w:val="ListParagraph"/>
              <w:tabs>
                <w:tab w:val="left" w:pos="428"/>
              </w:tabs>
              <w:ind w:left="360"/>
              <w:jc w:val="both"/>
            </w:pPr>
            <w:r>
              <w:t>d)opticianul a ales ochelarii din fig.4 pe motiv că suma convergențelor dă zero.</w:t>
            </w:r>
          </w:p>
          <w:p w:rsidR="006F08A4" w:rsidRPr="002905B2" w:rsidRDefault="006F08A4" w:rsidP="00061BB8">
            <w:pPr>
              <w:pStyle w:val="ListParagraph"/>
              <w:tabs>
                <w:tab w:val="left" w:pos="428"/>
              </w:tabs>
              <w:ind w:left="360"/>
              <w:jc w:val="both"/>
            </w:pPr>
            <w:r>
              <w:rPr>
                <w:noProof/>
              </w:rPr>
              <w:lastRenderedPageBreak/>
              <w:drawing>
                <wp:inline distT="0" distB="0" distL="0" distR="0" wp14:anchorId="7FE1863B" wp14:editId="09E7832B">
                  <wp:extent cx="3829790" cy="14097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chelari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0"/>
                          <a:stretch/>
                        </pic:blipFill>
                        <pic:spPr bwMode="auto">
                          <a:xfrm>
                            <a:off x="0" y="0"/>
                            <a:ext cx="3838071" cy="1412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905B2" w:rsidRPr="004812F8" w:rsidRDefault="002905B2" w:rsidP="00A21BE7">
            <w:pPr>
              <w:pStyle w:val="ListParagraph"/>
              <w:tabs>
                <w:tab w:val="left" w:pos="428"/>
              </w:tabs>
              <w:ind w:left="360"/>
              <w:jc w:val="both"/>
            </w:pPr>
          </w:p>
        </w:tc>
      </w:tr>
      <w:tr w:rsidR="004812F8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EF152A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lastRenderedPageBreak/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7460E8" w:rsidRPr="001C1ABF" w:rsidRDefault="00FE0E74" w:rsidP="00A21BE7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rPr>
                <w:lang w:val="ro-RO"/>
              </w:rPr>
              <w:t>Explicați, pe scurt, efectul ochi-roșii (red-eye), adică colorarea zonei centrale a ochilor în roșu atunci când se face o fotografie cu blițul.</w:t>
            </w:r>
          </w:p>
          <w:p w:rsidR="001C1ABF" w:rsidRDefault="001C1ABF" w:rsidP="00A21BE7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  <w:p w:rsidR="00411531" w:rsidRPr="004812F8" w:rsidRDefault="00411531" w:rsidP="00A21BE7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  <w:tr w:rsidR="004812F8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EF152A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CE301B" w:rsidRPr="004812F8" w:rsidRDefault="00EF152A" w:rsidP="00EF152A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119FB428" wp14:editId="36CF2A77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411480</wp:posOffset>
                  </wp:positionV>
                  <wp:extent cx="1971675" cy="1348740"/>
                  <wp:effectExtent l="0" t="0" r="0" b="0"/>
                  <wp:wrapSquare wrapText="bothSides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ior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1348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val="ro-RO"/>
              </w:rPr>
              <w:t>Explicați pârghia din desenul de mai jos.</w:t>
            </w:r>
            <w:r w:rsidRPr="004812F8">
              <w:t xml:space="preserve"> </w:t>
            </w:r>
          </w:p>
        </w:tc>
      </w:tr>
      <w:tr w:rsidR="00B65136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65136" w:rsidRDefault="00B65136" w:rsidP="00A21BE7">
            <w:pPr>
              <w:ind w:left="34"/>
              <w:jc w:val="both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EF152A" w:rsidRDefault="00EF152A" w:rsidP="00A21BE7">
            <w:pPr>
              <w:tabs>
                <w:tab w:val="left" w:pos="459"/>
              </w:tabs>
              <w:spacing w:after="240"/>
              <w:jc w:val="both"/>
              <w:rPr>
                <w:b/>
              </w:rPr>
            </w:pPr>
          </w:p>
          <w:p w:rsidR="00B65136" w:rsidRPr="00135B45" w:rsidRDefault="00B65136" w:rsidP="00A21BE7">
            <w:pPr>
              <w:tabs>
                <w:tab w:val="left" w:pos="459"/>
              </w:tabs>
              <w:spacing w:after="240"/>
              <w:jc w:val="both"/>
              <w:rPr>
                <w:b/>
              </w:rPr>
            </w:pPr>
            <w:r w:rsidRPr="00135B45">
              <w:rPr>
                <w:b/>
              </w:rPr>
              <w:t>CHIMIE</w:t>
            </w:r>
          </w:p>
        </w:tc>
      </w:tr>
      <w:tr w:rsidR="00B65136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65136" w:rsidRDefault="00D1011C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331460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B65136" w:rsidRPr="004812F8" w:rsidRDefault="003C0CAB" w:rsidP="000B6D13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t xml:space="preserve">În zilele însorite, plantele absorb circa </w:t>
            </w:r>
            <w:smartTag w:uri="urn:schemas-microsoft-com:office:smarttags" w:element="metricconverter">
              <w:smartTagPr>
                <w:attr w:name="ProductID" w:val="5 g"/>
              </w:smartTagPr>
              <w:r>
                <w:t>5 g</w:t>
              </w:r>
            </w:smartTag>
            <w:r>
              <w:t xml:space="preserve"> CO</w:t>
            </w:r>
            <w:r>
              <w:rPr>
                <w:vertAlign w:val="subscript"/>
              </w:rPr>
              <w:t>2</w:t>
            </w:r>
            <w:r>
              <w:t xml:space="preserve"> pe fiecare m</w:t>
            </w:r>
            <w:r>
              <w:rPr>
                <w:vertAlign w:val="superscript"/>
              </w:rPr>
              <w:t>2</w:t>
            </w:r>
            <w:r>
              <w:t xml:space="preserve"> de suprafaţă de frunză. Calculaţi numărul aproximativ de atomi de C depuşi într-o zi de o plantă de floarea soarelui care are suprafaţa frunzelor de 1.8 m</w:t>
            </w:r>
            <w:r>
              <w:rPr>
                <w:vertAlign w:val="superscript"/>
              </w:rPr>
              <w:t>2</w:t>
            </w:r>
            <w:r w:rsidR="000B6D13">
              <w:rPr>
                <w:vertAlign w:val="superscript"/>
              </w:rPr>
              <w:t>.</w:t>
            </w:r>
          </w:p>
        </w:tc>
      </w:tr>
      <w:tr w:rsidR="004812F8" w:rsidRPr="004812F8" w:rsidTr="00295276">
        <w:trPr>
          <w:cantSplit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D1011C" w:rsidP="00A21BE7">
            <w:pPr>
              <w:ind w:left="34"/>
              <w:jc w:val="both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B6CF6" w:rsidRDefault="00071DA1" w:rsidP="00A21BE7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t>Efervescenţa produsă atunci când o tabletă antiacidă a unui medicament este dizolvată în apă se datorează reacţiei dintre bicarbonatul de sodiu şi acidul citric,</w:t>
            </w:r>
            <w:r w:rsidRPr="005A571F">
              <w:t xml:space="preserve"> </w:t>
            </w:r>
            <w:r>
              <w:t>C</w:t>
            </w:r>
            <w:r>
              <w:rPr>
                <w:vertAlign w:val="subscript"/>
              </w:rPr>
              <w:t>6</w:t>
            </w:r>
            <w:r>
              <w:t>H</w:t>
            </w:r>
            <w:r>
              <w:rPr>
                <w:vertAlign w:val="subscript"/>
              </w:rPr>
              <w:t>8</w:t>
            </w:r>
            <w:r>
              <w:t>O</w:t>
            </w:r>
            <w:r>
              <w:rPr>
                <w:vertAlign w:val="subscript"/>
              </w:rPr>
              <w:t>7</w:t>
            </w:r>
            <w:r>
              <w:t xml:space="preserve">: </w:t>
            </w:r>
          </w:p>
          <w:p w:rsidR="006E02AC" w:rsidRDefault="00AA5C0F" w:rsidP="006E02AC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  <w:r>
              <w:t xml:space="preserve">                      3NaHC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</m:oMath>
            <w:r w:rsidR="00FB6CF6" w:rsidRPr="00FB6CF6">
              <w:t xml:space="preserve"> +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</w:rPr>
                    <m:t>6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</w:rPr>
                    <m:t>8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w:rPr>
                      <w:rFonts w:ascii="Cambria Math" w:hAnsi="Cambria Math"/>
                    </w:rPr>
                    <m:t>7</m:t>
                  </m:r>
                </m:sub>
              </m:sSub>
            </m:oMath>
            <w:r w:rsidR="00FB6CF6" w:rsidRPr="00FB6CF6">
              <w:t xml:space="preserve"> = 3A + 3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O</m:t>
              </m:r>
            </m:oMath>
            <w:r w:rsidR="00FB6CF6" w:rsidRPr="00FB6CF6">
              <w:t xml:space="preserve"> +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Na</m:t>
                  </m:r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</w:rPr>
                    <m:t>6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</w:rPr>
                    <m:t>5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w:rPr>
                      <w:rFonts w:ascii="Cambria Math" w:hAnsi="Cambria Math"/>
                    </w:rPr>
                    <m:t>7</m:t>
                  </m:r>
                </m:sub>
              </m:sSub>
            </m:oMath>
          </w:p>
          <w:p w:rsidR="001F0F67" w:rsidRPr="004812F8" w:rsidRDefault="00FB6CF6" w:rsidP="00D630D3">
            <w:pPr>
              <w:pStyle w:val="ListParagraph"/>
              <w:tabs>
                <w:tab w:val="left" w:pos="34"/>
              </w:tabs>
              <w:spacing w:after="240"/>
              <w:ind w:left="34"/>
              <w:jc w:val="both"/>
            </w:pPr>
            <w:r>
              <w:t>Determinaţi formula chimică a substanţei A.</w:t>
            </w:r>
          </w:p>
        </w:tc>
      </w:tr>
      <w:tr w:rsidR="004812F8" w:rsidRPr="004812F8" w:rsidTr="00295276">
        <w:trPr>
          <w:cantSplit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D1011C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030A1B" w:rsidRPr="004812F8" w:rsidRDefault="00044DC7" w:rsidP="00044DC7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>
              <w:t xml:space="preserve">Pentru a-i vindeca </w:t>
            </w:r>
            <w:r w:rsidR="00165C3F">
              <w:t xml:space="preserve"> </w:t>
            </w:r>
            <w:r>
              <w:t>r</w:t>
            </w:r>
            <w:r>
              <w:rPr>
                <w:lang w:val="ro-RO"/>
              </w:rPr>
              <w:t xml:space="preserve">ăceala, doctorul i-a prescris lui Marius câte 3 tablete de aspirină, cu formula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ro-RO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lang w:val="ro-RO"/>
                    </w:rPr>
                    <m:t>9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ro-RO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lang w:val="ro-RO"/>
                    </w:rPr>
                    <m:t>8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ro-RO"/>
                    </w:rPr>
                    <m:t>O</m:t>
                  </m:r>
                </m:e>
                <m:sub>
                  <m:r>
                    <w:rPr>
                      <w:rFonts w:ascii="Cambria Math" w:hAnsi="Cambria Math"/>
                      <w:lang w:val="ro-RO"/>
                    </w:rPr>
                    <m:t>4</m:t>
                  </m:r>
                </m:sub>
              </m:sSub>
            </m:oMath>
            <w:r>
              <w:rPr>
                <w:lang w:val="ro-RO"/>
              </w:rPr>
              <w:t xml:space="preserve">, timp de 5 zile. Ştiind că o tabletă conţine 500mg aspirină, calculaţi câţi atomi de oxigen a înghiţit Marius în cele 5 zile. Se dau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ro-RO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ro-RO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 xml:space="preserve">=12,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H</m:t>
                  </m:r>
                </m:sub>
              </m:sSub>
              <m:r>
                <w:rPr>
                  <w:rFonts w:ascii="Cambria Math" w:hAnsi="Cambria Math"/>
                </w:rPr>
                <m:t xml:space="preserve">=1,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  <m:r>
                <w:rPr>
                  <w:rFonts w:ascii="Cambria Math" w:hAnsi="Cambria Math"/>
                </w:rPr>
                <m:t xml:space="preserve">=16,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  <m:r>
                <w:rPr>
                  <w:rFonts w:ascii="Cambria Math" w:hAnsi="Cambria Math"/>
                </w:rPr>
                <m:t>=6.022∙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23</m:t>
                  </m:r>
                </m:sup>
              </m:sSup>
            </m:oMath>
            <w:r>
              <w:t xml:space="preserve"> atomi/mol</w:t>
            </w:r>
            <w:r w:rsidR="00E97366">
              <w:t>.</w:t>
            </w:r>
          </w:p>
        </w:tc>
      </w:tr>
      <w:tr w:rsidR="00B82C90" w:rsidRPr="004812F8" w:rsidTr="0029527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82C90" w:rsidRDefault="00B82C90" w:rsidP="00A21BE7">
            <w:pPr>
              <w:ind w:left="34"/>
              <w:jc w:val="both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B82C90" w:rsidRPr="00C07097" w:rsidRDefault="00B82C90" w:rsidP="00A21BE7">
            <w:pPr>
              <w:tabs>
                <w:tab w:val="left" w:pos="459"/>
              </w:tabs>
              <w:spacing w:after="240"/>
              <w:jc w:val="both"/>
              <w:rPr>
                <w:b/>
                <w:sz w:val="20"/>
              </w:rPr>
            </w:pPr>
            <w:r w:rsidRPr="00C07097">
              <w:rPr>
                <w:b/>
              </w:rPr>
              <w:t>BIOLOGIE</w:t>
            </w:r>
          </w:p>
        </w:tc>
      </w:tr>
      <w:tr w:rsidR="004812F8" w:rsidRPr="004812F8" w:rsidTr="00295276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15EE4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15EE4" w:rsidRPr="005B19CF" w:rsidRDefault="00F15EE4" w:rsidP="005B19CF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  <w:rPr>
                <w:sz w:val="20"/>
              </w:rPr>
            </w:pPr>
            <w:r w:rsidRPr="00F15EE4">
              <w:rPr>
                <w:bCs/>
              </w:rPr>
              <w:t>Ploile acide sunt consecința acumulării în atmosferă de</w:t>
            </w:r>
            <w:r>
              <w:rPr>
                <w:bCs/>
              </w:rPr>
              <w:t>:</w:t>
            </w:r>
            <w:r w:rsidRPr="00F15EE4">
              <w:rPr>
                <w:bCs/>
              </w:rPr>
              <w:t xml:space="preserve"> </w:t>
            </w:r>
          </w:p>
          <w:p w:rsidR="005B19CF" w:rsidRPr="00A94120" w:rsidRDefault="005B19CF" w:rsidP="005B19CF">
            <w:pPr>
              <w:pStyle w:val="Default"/>
              <w:numPr>
                <w:ilvl w:val="0"/>
                <w:numId w:val="28"/>
              </w:numPr>
              <w:rPr>
                <w:rFonts w:asciiTheme="minorHAnsi" w:hAnsiTheme="minorHAnsi"/>
                <w:sz w:val="22"/>
                <w:szCs w:val="22"/>
              </w:rPr>
            </w:pPr>
            <w:r w:rsidRPr="00A94120">
              <w:rPr>
                <w:rFonts w:asciiTheme="minorHAnsi" w:hAnsiTheme="minorHAnsi"/>
                <w:sz w:val="22"/>
                <w:szCs w:val="22"/>
              </w:rPr>
              <w:t xml:space="preserve">dioxid de carbon </w:t>
            </w:r>
          </w:p>
          <w:p w:rsidR="005B19CF" w:rsidRPr="00A94120" w:rsidRDefault="005B19CF" w:rsidP="005B19CF">
            <w:pPr>
              <w:pStyle w:val="Default"/>
              <w:numPr>
                <w:ilvl w:val="0"/>
                <w:numId w:val="28"/>
              </w:numPr>
              <w:rPr>
                <w:rFonts w:asciiTheme="minorHAnsi" w:hAnsiTheme="minorHAnsi"/>
                <w:sz w:val="22"/>
                <w:szCs w:val="22"/>
              </w:rPr>
            </w:pPr>
            <w:r w:rsidRPr="00A94120">
              <w:rPr>
                <w:rFonts w:asciiTheme="minorHAnsi" w:hAnsiTheme="minorHAnsi"/>
                <w:sz w:val="22"/>
                <w:szCs w:val="22"/>
              </w:rPr>
              <w:t xml:space="preserve"> vapori de apă </w:t>
            </w:r>
          </w:p>
          <w:p w:rsidR="005B19CF" w:rsidRPr="00A94120" w:rsidRDefault="005B19CF" w:rsidP="005B19CF">
            <w:pPr>
              <w:pStyle w:val="Default"/>
              <w:numPr>
                <w:ilvl w:val="0"/>
                <w:numId w:val="28"/>
              </w:numPr>
              <w:rPr>
                <w:rFonts w:asciiTheme="minorHAnsi" w:hAnsiTheme="minorHAnsi"/>
                <w:sz w:val="22"/>
                <w:szCs w:val="22"/>
              </w:rPr>
            </w:pPr>
            <w:r w:rsidRPr="00A94120">
              <w:rPr>
                <w:rFonts w:asciiTheme="minorHAnsi" w:hAnsiTheme="minorHAnsi"/>
                <w:sz w:val="22"/>
                <w:szCs w:val="22"/>
              </w:rPr>
              <w:t xml:space="preserve">clorofluorocarburi </w:t>
            </w:r>
          </w:p>
          <w:p w:rsidR="005B19CF" w:rsidRPr="002039AF" w:rsidRDefault="005B19CF" w:rsidP="005B19CF">
            <w:pPr>
              <w:pStyle w:val="ListParagraph"/>
              <w:numPr>
                <w:ilvl w:val="0"/>
                <w:numId w:val="28"/>
              </w:numPr>
              <w:tabs>
                <w:tab w:val="left" w:pos="459"/>
              </w:tabs>
              <w:spacing w:after="240"/>
              <w:jc w:val="both"/>
              <w:rPr>
                <w:sz w:val="20"/>
              </w:rPr>
            </w:pPr>
            <w:r w:rsidRPr="00A94120">
              <w:rPr>
                <w:rFonts w:asciiTheme="minorHAnsi" w:hAnsiTheme="minorHAnsi"/>
                <w:sz w:val="22"/>
                <w:szCs w:val="22"/>
              </w:rPr>
              <w:t xml:space="preserve"> dioxid de azot</w:t>
            </w:r>
          </w:p>
          <w:p w:rsidR="003B7A3C" w:rsidRDefault="003B7A3C" w:rsidP="003B7A3C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  <w:rPr>
                <w:sz w:val="20"/>
              </w:rPr>
            </w:pPr>
          </w:p>
          <w:p w:rsidR="004E5FFF" w:rsidRPr="002039AF" w:rsidRDefault="004E5FFF" w:rsidP="003B7A3C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  <w:rPr>
                <w:sz w:val="20"/>
              </w:rPr>
            </w:pPr>
          </w:p>
        </w:tc>
      </w:tr>
      <w:tr w:rsidR="002D351B" w:rsidRPr="004812F8" w:rsidTr="00295276">
        <w:tc>
          <w:tcPr>
            <w:tcW w:w="709" w:type="dxa"/>
            <w:tcBorders>
              <w:right w:val="single" w:sz="4" w:space="0" w:color="auto"/>
            </w:tcBorders>
          </w:tcPr>
          <w:p w:rsidR="002D351B" w:rsidRPr="00E13F61" w:rsidRDefault="00B75725" w:rsidP="00A21BE7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lastRenderedPageBreak/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1C4467" w:rsidRPr="00642F85" w:rsidRDefault="001C4467" w:rsidP="00642F85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</w:pPr>
            <w:r w:rsidRPr="001C4467">
              <w:rPr>
                <w:bCs/>
              </w:rPr>
              <w:t xml:space="preserve">Energia circulă într-un </w:t>
            </w:r>
            <w:r>
              <w:rPr>
                <w:bCs/>
              </w:rPr>
              <w:t>ecos</w:t>
            </w:r>
            <w:r w:rsidR="000F3881">
              <w:rPr>
                <w:bCs/>
              </w:rPr>
              <w:t>i</w:t>
            </w:r>
            <w:r>
              <w:rPr>
                <w:bCs/>
              </w:rPr>
              <w:t>stem:</w:t>
            </w:r>
            <w:r w:rsidR="007C5EF2">
              <w:rPr>
                <w:bCs/>
              </w:rPr>
              <w:t xml:space="preserve"> </w:t>
            </w:r>
          </w:p>
          <w:p w:rsidR="00642F85" w:rsidRPr="008A30EB" w:rsidRDefault="00642F85" w:rsidP="00642F85">
            <w:pPr>
              <w:pStyle w:val="Default"/>
              <w:numPr>
                <w:ilvl w:val="0"/>
                <w:numId w:val="30"/>
              </w:numPr>
              <w:spacing w:after="27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u</w:t>
            </w:r>
            <w:r w:rsidRPr="008A30EB">
              <w:rPr>
                <w:rFonts w:asciiTheme="minorHAnsi" w:hAnsiTheme="minorHAnsi"/>
                <w:sz w:val="22"/>
                <w:szCs w:val="22"/>
              </w:rPr>
              <w:t>nidirecţional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8A30EB">
              <w:rPr>
                <w:rFonts w:asciiTheme="minorHAnsi" w:hAnsiTheme="minorHAnsi"/>
                <w:sz w:val="22"/>
                <w:szCs w:val="22"/>
              </w:rPr>
              <w:t>în cadrul lan</w:t>
            </w:r>
            <w:r w:rsidRPr="008A30EB">
              <w:rPr>
                <w:rFonts w:asciiTheme="minorHAnsi" w:hAnsiTheme="minorHAnsi" w:cs="Cambria Math"/>
                <w:sz w:val="22"/>
                <w:szCs w:val="22"/>
              </w:rPr>
              <w:t>ț</w:t>
            </w:r>
            <w:r w:rsidRPr="008A30EB">
              <w:rPr>
                <w:rFonts w:asciiTheme="minorHAnsi" w:hAnsiTheme="minorHAnsi"/>
                <w:sz w:val="22"/>
                <w:szCs w:val="22"/>
              </w:rPr>
              <w:t xml:space="preserve">urilor trofice </w:t>
            </w:r>
          </w:p>
          <w:p w:rsidR="00642F85" w:rsidRPr="008A30EB" w:rsidRDefault="00642F85" w:rsidP="00642F85">
            <w:pPr>
              <w:pStyle w:val="Default"/>
              <w:numPr>
                <w:ilvl w:val="0"/>
                <w:numId w:val="30"/>
              </w:numPr>
              <w:spacing w:after="27"/>
              <w:rPr>
                <w:rFonts w:asciiTheme="minorHAnsi" w:hAnsiTheme="minorHAnsi"/>
                <w:sz w:val="22"/>
                <w:szCs w:val="22"/>
              </w:rPr>
            </w:pPr>
            <w:r w:rsidRPr="008A30EB">
              <w:rPr>
                <w:rFonts w:asciiTheme="minorHAnsi" w:hAnsiTheme="minorHAnsi"/>
                <w:sz w:val="22"/>
                <w:szCs w:val="22"/>
              </w:rPr>
              <w:t xml:space="preserve">de la consumatori la producători </w:t>
            </w:r>
          </w:p>
          <w:p w:rsidR="00642F85" w:rsidRPr="008A30EB" w:rsidRDefault="00642F85" w:rsidP="00642F85">
            <w:pPr>
              <w:pStyle w:val="Default"/>
              <w:numPr>
                <w:ilvl w:val="0"/>
                <w:numId w:val="30"/>
              </w:numPr>
              <w:spacing w:after="27"/>
              <w:rPr>
                <w:rFonts w:asciiTheme="minorHAnsi" w:hAnsiTheme="minorHAnsi"/>
                <w:sz w:val="22"/>
                <w:szCs w:val="22"/>
              </w:rPr>
            </w:pPr>
            <w:r w:rsidRPr="008A30EB">
              <w:rPr>
                <w:rFonts w:asciiTheme="minorHAnsi" w:hAnsiTheme="minorHAnsi"/>
                <w:sz w:val="22"/>
                <w:szCs w:val="22"/>
              </w:rPr>
              <w:t xml:space="preserve">fără pierderi energetice de la un nivel trofic la altul </w:t>
            </w:r>
          </w:p>
          <w:p w:rsidR="00642F85" w:rsidRPr="008A30EB" w:rsidRDefault="00642F85" w:rsidP="00642F85">
            <w:pPr>
              <w:pStyle w:val="Default"/>
              <w:numPr>
                <w:ilvl w:val="0"/>
                <w:numId w:val="30"/>
              </w:numPr>
              <w:spacing w:after="27"/>
              <w:rPr>
                <w:rFonts w:asciiTheme="minorHAnsi" w:hAnsiTheme="minorHAnsi"/>
                <w:sz w:val="22"/>
                <w:szCs w:val="22"/>
              </w:rPr>
            </w:pPr>
            <w:r w:rsidRPr="008A30EB">
              <w:rPr>
                <w:rFonts w:asciiTheme="minorHAnsi" w:hAnsiTheme="minorHAnsi"/>
                <w:sz w:val="22"/>
                <w:szCs w:val="22"/>
              </w:rPr>
              <w:t xml:space="preserve">convertită în energie luminoasă de către fotosinteză </w:t>
            </w:r>
          </w:p>
          <w:p w:rsidR="00642F85" w:rsidRPr="00E13F61" w:rsidRDefault="00642F85" w:rsidP="00642F85">
            <w:pPr>
              <w:pStyle w:val="ListParagraph"/>
              <w:tabs>
                <w:tab w:val="left" w:pos="459"/>
              </w:tabs>
              <w:spacing w:after="240"/>
              <w:ind w:left="1080"/>
              <w:jc w:val="both"/>
            </w:pPr>
          </w:p>
          <w:p w:rsidR="003516D9" w:rsidRPr="00E13F61" w:rsidRDefault="003516D9" w:rsidP="00212B07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</w:tbl>
    <w:p w:rsidR="00D628A8" w:rsidRPr="00D628A8" w:rsidRDefault="00D628A8" w:rsidP="00A21BE7">
      <w:pPr>
        <w:jc w:val="both"/>
        <w:rPr>
          <w:b/>
          <w:i/>
          <w:sz w:val="20"/>
        </w:rPr>
      </w:pPr>
    </w:p>
    <w:p w:rsidR="00475761" w:rsidRDefault="00475761" w:rsidP="00A21BE7">
      <w:pPr>
        <w:jc w:val="both"/>
        <w:rPr>
          <w:b/>
          <w:i/>
        </w:rPr>
      </w:pPr>
    </w:p>
    <w:p w:rsidR="007935AB" w:rsidRPr="00CD7CA7" w:rsidRDefault="007935AB" w:rsidP="00A21BE7">
      <w:pPr>
        <w:jc w:val="both"/>
        <w:rPr>
          <w:b/>
          <w:i/>
          <w:lang w:val="ro-RO"/>
        </w:rPr>
      </w:pPr>
    </w:p>
    <w:sectPr w:rsidR="007935AB" w:rsidRPr="00CD7CA7" w:rsidSect="00EE2F8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426" w:right="708" w:bottom="851" w:left="709" w:header="794" w:footer="62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24A4" w:rsidRDefault="002324A4">
      <w:r>
        <w:separator/>
      </w:r>
    </w:p>
  </w:endnote>
  <w:endnote w:type="continuationSeparator" w:id="0">
    <w:p w:rsidR="002324A4" w:rsidRDefault="002324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48F7" w:rsidRDefault="005D48F7" w:rsidP="005D48F7">
    <w:pPr>
      <w:jc w:val="center"/>
      <w:rPr>
        <w:rFonts w:ascii="Arial" w:hAnsi="Arial" w:cs="Arial"/>
        <w:color w:val="808080"/>
        <w:sz w:val="10"/>
        <w:szCs w:val="10"/>
      </w:rPr>
    </w:pPr>
    <w:r>
      <w:rPr>
        <w:noProof/>
      </w:rPr>
      <w:drawing>
        <wp:anchor distT="0" distB="0" distL="114300" distR="114300" simplePos="0" relativeHeight="251674624" behindDoc="0" locked="0" layoutInCell="1" allowOverlap="1" wp14:anchorId="6EFF4973" wp14:editId="52B1A27C">
          <wp:simplePos x="0" y="0"/>
          <wp:positionH relativeFrom="column">
            <wp:posOffset>5765165</wp:posOffset>
          </wp:positionH>
          <wp:positionV relativeFrom="paragraph">
            <wp:posOffset>131445</wp:posOffset>
          </wp:positionV>
          <wp:extent cx="701675" cy="409575"/>
          <wp:effectExtent l="19050" t="0" r="3175" b="0"/>
          <wp:wrapNone/>
          <wp:docPr id="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4DF9">
      <w:t>Științe</w:t>
    </w:r>
    <w:r w:rsidR="00B52343">
      <w:rPr>
        <w:lang w:val="ro-RO"/>
      </w:rPr>
      <w:t>, clasa a V</w:t>
    </w:r>
    <w:r w:rsidR="0049230A">
      <w:rPr>
        <w:lang w:val="ro-RO"/>
      </w:rPr>
      <w:t>I</w:t>
    </w:r>
    <w:r w:rsidR="00C07097">
      <w:rPr>
        <w:lang w:val="ro-RO"/>
      </w:rPr>
      <w:t>I</w:t>
    </w:r>
    <w:r w:rsidR="00B52343">
      <w:rPr>
        <w:lang w:val="ro-RO"/>
      </w:rPr>
      <w:t>I</w:t>
    </w:r>
    <w:r w:rsidR="007935AB">
      <w:rPr>
        <w:lang w:val="ro-RO"/>
      </w:rPr>
      <w:t xml:space="preserve">-a, pag. </w:t>
    </w:r>
    <w:r w:rsidR="002849E9">
      <w:fldChar w:fldCharType="begin"/>
    </w:r>
    <w:r w:rsidR="002849E9">
      <w:instrText xml:space="preserve"> PAGE   \* MERGEFORMAT </w:instrText>
    </w:r>
    <w:r w:rsidR="002849E9">
      <w:fldChar w:fldCharType="separate"/>
    </w:r>
    <w:r w:rsidR="00EE55FA">
      <w:rPr>
        <w:noProof/>
      </w:rPr>
      <w:t>2</w:t>
    </w:r>
    <w:r w:rsidR="002849E9">
      <w:rPr>
        <w:noProof/>
      </w:rPr>
      <w:fldChar w:fldCharType="end"/>
    </w:r>
  </w:p>
  <w:p w:rsidR="005D48F7" w:rsidRPr="0011175F" w:rsidRDefault="002324A4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-1.65pt;margin-top:.1pt;width:26.75pt;height:29.8pt;z-index:-251644928">
          <v:imagedata r:id="rId2" o:title=""/>
        </v:shape>
        <o:OLEObject Type="Embed" ProgID="PI3.Image" ShapeID="_x0000_s2058" DrawAspect="Content" ObjectID="_1452230143" r:id="rId3"/>
      </w:pict>
    </w:r>
  </w:p>
  <w:p w:rsidR="005D48F7" w:rsidRPr="0011175F" w:rsidRDefault="005D48F7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5D48F7" w:rsidRDefault="005D48F7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5D48F7" w:rsidRPr="0011175F" w:rsidRDefault="002324A4" w:rsidP="005D48F7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7" type="#_x0000_t136" style="position:absolute;margin-left:77.75pt;margin-top:4.5pt;width:367.95pt;height:22.25pt;z-index:25167052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5D48F7">
      <w:rPr>
        <w:noProof/>
      </w:rPr>
      <w:drawing>
        <wp:anchor distT="0" distB="0" distL="114300" distR="114300" simplePos="0" relativeHeight="251675648" behindDoc="0" locked="0" layoutInCell="1" allowOverlap="1" wp14:anchorId="03B3437F" wp14:editId="0F310774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noProof/>
      </w:rPr>
      <w:drawing>
        <wp:anchor distT="0" distB="0" distL="114300" distR="114300" simplePos="0" relativeHeight="251673600" behindDoc="0" locked="0" layoutInCell="1" allowOverlap="1" wp14:anchorId="66F795F9" wp14:editId="4341716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noProof/>
      </w:rPr>
      <w:drawing>
        <wp:anchor distT="0" distB="0" distL="114300" distR="114300" simplePos="0" relativeHeight="251672576" behindDoc="0" locked="0" layoutInCell="1" allowOverlap="1" wp14:anchorId="40A99274" wp14:editId="446451E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rFonts w:ascii="Arial" w:hAnsi="Arial" w:cs="Arial"/>
        <w:color w:val="808080"/>
        <w:sz w:val="10"/>
        <w:szCs w:val="10"/>
      </w:rPr>
      <w:t xml:space="preserve">              </w:t>
    </w:r>
    <w:r w:rsidR="005D48F7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5D48F7" w:rsidRDefault="002324A4" w:rsidP="005D48F7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5D48F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48F7" w:rsidRDefault="005D48F7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7456" behindDoc="0" locked="0" layoutInCell="1" allowOverlap="1" wp14:anchorId="57A68B4B" wp14:editId="2B3A9291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324A4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2.65pt;width:26.75pt;height:29.8pt;z-index:-251652096;mso-position-horizontal-relative:text;mso-position-vertical-relative:text">
          <v:imagedata r:id="rId2" o:title=""/>
        </v:shape>
        <o:OLEObject Type="Embed" ProgID="PI3.Image" ShapeID="_x0000_s2056" DrawAspect="Content" ObjectID="_1452230144" r:id="rId3"/>
      </w:pict>
    </w:r>
  </w:p>
  <w:p w:rsidR="005D48F7" w:rsidRPr="0011175F" w:rsidRDefault="005D48F7" w:rsidP="005D48F7">
    <w:pPr>
      <w:rPr>
        <w:rFonts w:ascii="Arial" w:hAnsi="Arial" w:cs="Arial"/>
        <w:color w:val="808080"/>
        <w:sz w:val="10"/>
        <w:szCs w:val="10"/>
      </w:rPr>
    </w:pPr>
  </w:p>
  <w:p w:rsidR="005D48F7" w:rsidRPr="0011175F" w:rsidRDefault="005D48F7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5D48F7" w:rsidRDefault="005D48F7" w:rsidP="005D48F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5D48F7" w:rsidRPr="0011175F" w:rsidRDefault="002324A4" w:rsidP="005D48F7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7.75pt;margin-top:4.5pt;width:367.95pt;height:22.25pt;z-index:251663360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5D48F7">
      <w:rPr>
        <w:noProof/>
      </w:rPr>
      <w:drawing>
        <wp:anchor distT="0" distB="0" distL="114300" distR="114300" simplePos="0" relativeHeight="251668480" behindDoc="0" locked="0" layoutInCell="1" allowOverlap="1" wp14:anchorId="011581BF" wp14:editId="311F314A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noProof/>
      </w:rPr>
      <w:drawing>
        <wp:anchor distT="0" distB="0" distL="114300" distR="114300" simplePos="0" relativeHeight="251666432" behindDoc="0" locked="0" layoutInCell="1" allowOverlap="1" wp14:anchorId="14B2A081" wp14:editId="23C431D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noProof/>
      </w:rPr>
      <w:drawing>
        <wp:anchor distT="0" distB="0" distL="114300" distR="114300" simplePos="0" relativeHeight="251665408" behindDoc="0" locked="0" layoutInCell="1" allowOverlap="1" wp14:anchorId="38B802EB" wp14:editId="0654C75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D48F7">
      <w:rPr>
        <w:rFonts w:ascii="Arial" w:hAnsi="Arial" w:cs="Arial"/>
        <w:color w:val="808080"/>
        <w:sz w:val="10"/>
        <w:szCs w:val="10"/>
      </w:rPr>
      <w:t xml:space="preserve">              </w:t>
    </w:r>
    <w:r w:rsidR="005D48F7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2324A4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55FA" w:rsidRDefault="00EE55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24A4" w:rsidRDefault="002324A4">
      <w:r>
        <w:separator/>
      </w:r>
    </w:p>
  </w:footnote>
  <w:footnote w:type="continuationSeparator" w:id="0">
    <w:p w:rsidR="002324A4" w:rsidRDefault="002324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55FA" w:rsidRDefault="00EE55F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CDD" w:rsidRDefault="006D1CDD" w:rsidP="006D1CDD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6D1CDD" w:rsidRDefault="006D1CDD" w:rsidP="006D1CDD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61312" behindDoc="1" locked="0" layoutInCell="1" allowOverlap="1" wp14:anchorId="15129DA1" wp14:editId="0635EF66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8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371A5">
      <w:rPr>
        <w:rFonts w:ascii="Palatino Linotype" w:hAnsi="Palatino Linotype"/>
      </w:rPr>
      <w:t xml:space="preserve">LICEUL </w:t>
    </w:r>
    <w:r w:rsidR="000839FC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>DE INFORMATICĂ „GRIGORE MOISIL“ IA</w:t>
    </w:r>
    <w:r>
      <w:rPr>
        <w:rFonts w:ascii="Palatino Linotype" w:hAnsi="Palatino Linotype"/>
      </w:rPr>
      <w:t>Ș</w:t>
    </w:r>
    <w:r w:rsidRPr="006371A5">
      <w:rPr>
        <w:rFonts w:ascii="Palatino Linotype" w:hAnsi="Palatino Linotype"/>
      </w:rPr>
      <w:t>I</w:t>
    </w:r>
  </w:p>
  <w:p w:rsidR="006D1CDD" w:rsidRPr="005D48F7" w:rsidRDefault="002324A4" w:rsidP="005D48F7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58240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6D1CDD" w:rsidRPr="005D48F7">
      <w:rPr>
        <w:rFonts w:ascii="Palatino Linotype" w:hAnsi="Palatino Linotype"/>
        <w:b/>
        <w:i/>
        <w:sz w:val="30"/>
        <w:szCs w:val="36"/>
      </w:rPr>
      <w:t>Concursul interdisciplinar</w:t>
    </w:r>
  </w:p>
  <w:p w:rsidR="006D1CDD" w:rsidRDefault="006D1CDD" w:rsidP="006D1CDD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EE55FA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6D1CDD" w:rsidRPr="006371A5" w:rsidRDefault="00EE55FA" w:rsidP="006D1CDD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6D1CDD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6D1CDD" w:rsidRPr="006371A5">
      <w:rPr>
        <w:rFonts w:ascii="Palatino Linotype" w:hAnsi="Palatino Linotype"/>
        <w:b/>
        <w:lang w:val="ro-RO"/>
      </w:rPr>
      <w:t>uarie 201</w:t>
    </w:r>
    <w:r>
      <w:rPr>
        <w:rFonts w:ascii="Palatino Linotype" w:hAnsi="Palatino Linotype"/>
        <w:b/>
        <w:lang w:val="ro-RO"/>
      </w:rPr>
      <w:t>4</w:t>
    </w:r>
    <w:bookmarkStart w:id="0" w:name="_GoBack"/>
    <w:bookmarkEnd w:id="0"/>
  </w:p>
  <w:p w:rsidR="006D1CDD" w:rsidRPr="0032764A" w:rsidRDefault="006D1CDD" w:rsidP="006D1CDD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>
      <w:rPr>
        <w:rFonts w:ascii="Palatino Linotype" w:hAnsi="Palatino Linotype"/>
        <w:b/>
        <w:bCs/>
        <w:sz w:val="26"/>
        <w:lang w:val="ro-RO" w:eastAsia="ro-RO"/>
      </w:rPr>
      <w:t>ȘTIINȚE</w:t>
    </w: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55FA" w:rsidRDefault="00EE55F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903B8"/>
    <w:multiLevelType w:val="hybridMultilevel"/>
    <w:tmpl w:val="4212140A"/>
    <w:lvl w:ilvl="0" w:tplc="8C04D89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6F304D8"/>
    <w:multiLevelType w:val="hybridMultilevel"/>
    <w:tmpl w:val="85208D0C"/>
    <w:lvl w:ilvl="0" w:tplc="2CF401FC">
      <w:start w:val="1"/>
      <w:numFmt w:val="upperLetter"/>
      <w:lvlText w:val="%1."/>
      <w:lvlJc w:val="left"/>
      <w:pPr>
        <w:ind w:left="108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CA37D8"/>
    <w:multiLevelType w:val="hybridMultilevel"/>
    <w:tmpl w:val="9D2C3B5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4C2F99"/>
    <w:multiLevelType w:val="hybridMultilevel"/>
    <w:tmpl w:val="99E4304C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CD24EF2"/>
    <w:multiLevelType w:val="hybridMultilevel"/>
    <w:tmpl w:val="79983D4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5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EC14C0E"/>
    <w:multiLevelType w:val="hybridMultilevel"/>
    <w:tmpl w:val="E7CE46C8"/>
    <w:lvl w:ilvl="0" w:tplc="C1EE634A">
      <w:start w:val="1"/>
      <w:numFmt w:val="upperLetter"/>
      <w:lvlText w:val="%1."/>
      <w:lvlJc w:val="left"/>
      <w:pPr>
        <w:ind w:left="144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5F4C2F2E"/>
    <w:multiLevelType w:val="hybridMultilevel"/>
    <w:tmpl w:val="97761680"/>
    <w:lvl w:ilvl="0" w:tplc="3A46F97A">
      <w:start w:val="1"/>
      <w:numFmt w:val="decimal"/>
      <w:lvlText w:val="%1."/>
      <w:lvlJc w:val="right"/>
      <w:pPr>
        <w:ind w:left="78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8">
    <w:nsid w:val="63464ED7"/>
    <w:multiLevelType w:val="hybridMultilevel"/>
    <w:tmpl w:val="B6C67988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4BF3C89"/>
    <w:multiLevelType w:val="hybridMultilevel"/>
    <w:tmpl w:val="CAB89822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B928C6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F695887"/>
    <w:multiLevelType w:val="hybridMultilevel"/>
    <w:tmpl w:val="DF16EF5C"/>
    <w:lvl w:ilvl="0" w:tplc="380C714C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012454C"/>
    <w:multiLevelType w:val="hybridMultilevel"/>
    <w:tmpl w:val="4544C15E"/>
    <w:lvl w:ilvl="0" w:tplc="B22EFE5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04A2548"/>
    <w:multiLevelType w:val="hybridMultilevel"/>
    <w:tmpl w:val="12CED61C"/>
    <w:lvl w:ilvl="0" w:tplc="930001D4">
      <w:start w:val="1"/>
      <w:numFmt w:val="upperLetter"/>
      <w:lvlText w:val="%1."/>
      <w:lvlJc w:val="left"/>
      <w:pPr>
        <w:ind w:left="144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1"/>
  </w:num>
  <w:num w:numId="3">
    <w:abstractNumId w:val="1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6"/>
  </w:num>
  <w:num w:numId="10">
    <w:abstractNumId w:val="3"/>
  </w:num>
  <w:num w:numId="11">
    <w:abstractNumId w:val="11"/>
  </w:num>
  <w:num w:numId="12">
    <w:abstractNumId w:val="5"/>
  </w:num>
  <w:num w:numId="13">
    <w:abstractNumId w:val="2"/>
  </w:num>
  <w:num w:numId="14">
    <w:abstractNumId w:val="13"/>
  </w:num>
  <w:num w:numId="15">
    <w:abstractNumId w:val="8"/>
  </w:num>
  <w:num w:numId="16">
    <w:abstractNumId w:val="4"/>
  </w:num>
  <w:num w:numId="17">
    <w:abstractNumId w:val="14"/>
  </w:num>
  <w:num w:numId="18">
    <w:abstractNumId w:val="15"/>
  </w:num>
  <w:num w:numId="19">
    <w:abstractNumId w:val="10"/>
  </w:num>
  <w:num w:numId="20">
    <w:abstractNumId w:val="17"/>
  </w:num>
  <w:num w:numId="21">
    <w:abstractNumId w:val="21"/>
  </w:num>
  <w:num w:numId="22">
    <w:abstractNumId w:val="18"/>
  </w:num>
  <w:num w:numId="23">
    <w:abstractNumId w:val="12"/>
  </w:num>
  <w:num w:numId="24">
    <w:abstractNumId w:val="9"/>
  </w:num>
  <w:num w:numId="25">
    <w:abstractNumId w:val="19"/>
  </w:num>
  <w:num w:numId="26">
    <w:abstractNumId w:val="7"/>
  </w:num>
  <w:num w:numId="27">
    <w:abstractNumId w:val="16"/>
  </w:num>
  <w:num w:numId="28">
    <w:abstractNumId w:val="0"/>
  </w:num>
  <w:num w:numId="29">
    <w:abstractNumId w:val="22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9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234DD"/>
    <w:rsid w:val="00025580"/>
    <w:rsid w:val="0002691E"/>
    <w:rsid w:val="00030A1B"/>
    <w:rsid w:val="00044DC7"/>
    <w:rsid w:val="000567D0"/>
    <w:rsid w:val="0006025C"/>
    <w:rsid w:val="00061BB8"/>
    <w:rsid w:val="00071726"/>
    <w:rsid w:val="00071A70"/>
    <w:rsid w:val="00071DA1"/>
    <w:rsid w:val="000759FC"/>
    <w:rsid w:val="000839FC"/>
    <w:rsid w:val="0008723F"/>
    <w:rsid w:val="000A5822"/>
    <w:rsid w:val="000B6D13"/>
    <w:rsid w:val="000D3F35"/>
    <w:rsid w:val="000E1CDA"/>
    <w:rsid w:val="000F3881"/>
    <w:rsid w:val="00133BFB"/>
    <w:rsid w:val="00135B45"/>
    <w:rsid w:val="00165C3F"/>
    <w:rsid w:val="001721FF"/>
    <w:rsid w:val="00184E02"/>
    <w:rsid w:val="001864D9"/>
    <w:rsid w:val="0019349D"/>
    <w:rsid w:val="00193AB3"/>
    <w:rsid w:val="0019620E"/>
    <w:rsid w:val="001C1ABF"/>
    <w:rsid w:val="001C4467"/>
    <w:rsid w:val="001C59ED"/>
    <w:rsid w:val="001D136C"/>
    <w:rsid w:val="001E2BB1"/>
    <w:rsid w:val="001E6B78"/>
    <w:rsid w:val="001F0F67"/>
    <w:rsid w:val="002039AF"/>
    <w:rsid w:val="00212B07"/>
    <w:rsid w:val="00224E70"/>
    <w:rsid w:val="002324A4"/>
    <w:rsid w:val="00235663"/>
    <w:rsid w:val="002714A1"/>
    <w:rsid w:val="00281B0B"/>
    <w:rsid w:val="00281F3E"/>
    <w:rsid w:val="002849E9"/>
    <w:rsid w:val="002905B2"/>
    <w:rsid w:val="00295276"/>
    <w:rsid w:val="002B19CF"/>
    <w:rsid w:val="002D351B"/>
    <w:rsid w:val="002F27AF"/>
    <w:rsid w:val="002F7DA0"/>
    <w:rsid w:val="00306DF2"/>
    <w:rsid w:val="00322099"/>
    <w:rsid w:val="0032764A"/>
    <w:rsid w:val="00331460"/>
    <w:rsid w:val="003428B1"/>
    <w:rsid w:val="0035052B"/>
    <w:rsid w:val="003516D9"/>
    <w:rsid w:val="0035385A"/>
    <w:rsid w:val="00356F14"/>
    <w:rsid w:val="00370AC4"/>
    <w:rsid w:val="00372344"/>
    <w:rsid w:val="003739D3"/>
    <w:rsid w:val="00377B97"/>
    <w:rsid w:val="003A7A5D"/>
    <w:rsid w:val="003B210C"/>
    <w:rsid w:val="003B3CC7"/>
    <w:rsid w:val="003B7A3C"/>
    <w:rsid w:val="003C0CAB"/>
    <w:rsid w:val="003C2586"/>
    <w:rsid w:val="003F660B"/>
    <w:rsid w:val="00400717"/>
    <w:rsid w:val="00411531"/>
    <w:rsid w:val="0041654C"/>
    <w:rsid w:val="00422C37"/>
    <w:rsid w:val="00425B02"/>
    <w:rsid w:val="004455C4"/>
    <w:rsid w:val="00475761"/>
    <w:rsid w:val="004812F8"/>
    <w:rsid w:val="0049230A"/>
    <w:rsid w:val="004A5271"/>
    <w:rsid w:val="004C3BD2"/>
    <w:rsid w:val="004E37B6"/>
    <w:rsid w:val="004E5FFF"/>
    <w:rsid w:val="005056AA"/>
    <w:rsid w:val="005217FC"/>
    <w:rsid w:val="00546B74"/>
    <w:rsid w:val="00564D17"/>
    <w:rsid w:val="0056530F"/>
    <w:rsid w:val="00572F43"/>
    <w:rsid w:val="0059352F"/>
    <w:rsid w:val="005B19CF"/>
    <w:rsid w:val="005D48F7"/>
    <w:rsid w:val="005D5BDF"/>
    <w:rsid w:val="005F6EED"/>
    <w:rsid w:val="00620B87"/>
    <w:rsid w:val="006371A5"/>
    <w:rsid w:val="00642F85"/>
    <w:rsid w:val="00644D7E"/>
    <w:rsid w:val="00647F99"/>
    <w:rsid w:val="00663209"/>
    <w:rsid w:val="00663E4E"/>
    <w:rsid w:val="006736BA"/>
    <w:rsid w:val="0069381E"/>
    <w:rsid w:val="006C64CA"/>
    <w:rsid w:val="006D1CDD"/>
    <w:rsid w:val="006D6B70"/>
    <w:rsid w:val="006E02AC"/>
    <w:rsid w:val="006E58B7"/>
    <w:rsid w:val="006F08A4"/>
    <w:rsid w:val="006F1D31"/>
    <w:rsid w:val="006F648F"/>
    <w:rsid w:val="00721B8A"/>
    <w:rsid w:val="007460E8"/>
    <w:rsid w:val="007475F2"/>
    <w:rsid w:val="00767560"/>
    <w:rsid w:val="007676C9"/>
    <w:rsid w:val="007865A2"/>
    <w:rsid w:val="00792CB6"/>
    <w:rsid w:val="007935AB"/>
    <w:rsid w:val="007C5EF2"/>
    <w:rsid w:val="007E47CF"/>
    <w:rsid w:val="007E71D0"/>
    <w:rsid w:val="007F00B5"/>
    <w:rsid w:val="007F4678"/>
    <w:rsid w:val="00850C0B"/>
    <w:rsid w:val="008A4C03"/>
    <w:rsid w:val="008B7115"/>
    <w:rsid w:val="008C4796"/>
    <w:rsid w:val="008E6CA4"/>
    <w:rsid w:val="008F68DB"/>
    <w:rsid w:val="009211CB"/>
    <w:rsid w:val="00925F01"/>
    <w:rsid w:val="00947945"/>
    <w:rsid w:val="00951DE3"/>
    <w:rsid w:val="009540E9"/>
    <w:rsid w:val="0098496C"/>
    <w:rsid w:val="009B44A6"/>
    <w:rsid w:val="00A134A5"/>
    <w:rsid w:val="00A21BE7"/>
    <w:rsid w:val="00A4444C"/>
    <w:rsid w:val="00A64404"/>
    <w:rsid w:val="00A86C78"/>
    <w:rsid w:val="00A9004D"/>
    <w:rsid w:val="00A913D0"/>
    <w:rsid w:val="00A920CF"/>
    <w:rsid w:val="00A93CBE"/>
    <w:rsid w:val="00AA5C0F"/>
    <w:rsid w:val="00AA6AF0"/>
    <w:rsid w:val="00AB4107"/>
    <w:rsid w:val="00AD29C7"/>
    <w:rsid w:val="00AF7870"/>
    <w:rsid w:val="00B14964"/>
    <w:rsid w:val="00B373C9"/>
    <w:rsid w:val="00B37773"/>
    <w:rsid w:val="00B52343"/>
    <w:rsid w:val="00B65136"/>
    <w:rsid w:val="00B7071B"/>
    <w:rsid w:val="00B73AC8"/>
    <w:rsid w:val="00B75725"/>
    <w:rsid w:val="00B76A41"/>
    <w:rsid w:val="00B82C90"/>
    <w:rsid w:val="00B90137"/>
    <w:rsid w:val="00C07097"/>
    <w:rsid w:val="00C33655"/>
    <w:rsid w:val="00C349BB"/>
    <w:rsid w:val="00C4243B"/>
    <w:rsid w:val="00C50DD8"/>
    <w:rsid w:val="00C66298"/>
    <w:rsid w:val="00CB47E4"/>
    <w:rsid w:val="00CC0067"/>
    <w:rsid w:val="00CD7CA7"/>
    <w:rsid w:val="00CE301B"/>
    <w:rsid w:val="00CE4DF9"/>
    <w:rsid w:val="00CF0A66"/>
    <w:rsid w:val="00CF37F4"/>
    <w:rsid w:val="00D1011C"/>
    <w:rsid w:val="00D4458C"/>
    <w:rsid w:val="00D628A8"/>
    <w:rsid w:val="00D630D3"/>
    <w:rsid w:val="00D70B14"/>
    <w:rsid w:val="00D70C15"/>
    <w:rsid w:val="00D809A7"/>
    <w:rsid w:val="00D92EB2"/>
    <w:rsid w:val="00DA38D5"/>
    <w:rsid w:val="00DC7763"/>
    <w:rsid w:val="00DE0B00"/>
    <w:rsid w:val="00DE25DA"/>
    <w:rsid w:val="00E03E12"/>
    <w:rsid w:val="00E07CAB"/>
    <w:rsid w:val="00E13F61"/>
    <w:rsid w:val="00E16C94"/>
    <w:rsid w:val="00E21FB5"/>
    <w:rsid w:val="00E301D1"/>
    <w:rsid w:val="00E40BF4"/>
    <w:rsid w:val="00E53A18"/>
    <w:rsid w:val="00E5568E"/>
    <w:rsid w:val="00E5607F"/>
    <w:rsid w:val="00E60290"/>
    <w:rsid w:val="00E771F3"/>
    <w:rsid w:val="00E81501"/>
    <w:rsid w:val="00E85BEC"/>
    <w:rsid w:val="00E903C1"/>
    <w:rsid w:val="00E96D8D"/>
    <w:rsid w:val="00E97366"/>
    <w:rsid w:val="00ED31B8"/>
    <w:rsid w:val="00ED3EF5"/>
    <w:rsid w:val="00ED46B8"/>
    <w:rsid w:val="00EE2F82"/>
    <w:rsid w:val="00EE55FA"/>
    <w:rsid w:val="00EF152A"/>
    <w:rsid w:val="00F12C51"/>
    <w:rsid w:val="00F15EE4"/>
    <w:rsid w:val="00F26A34"/>
    <w:rsid w:val="00F27F69"/>
    <w:rsid w:val="00F4507E"/>
    <w:rsid w:val="00F50F94"/>
    <w:rsid w:val="00F541A9"/>
    <w:rsid w:val="00F605D8"/>
    <w:rsid w:val="00F63ECD"/>
    <w:rsid w:val="00F80591"/>
    <w:rsid w:val="00FA5F92"/>
    <w:rsid w:val="00FB6CF6"/>
    <w:rsid w:val="00FC6E1B"/>
    <w:rsid w:val="00FD5E24"/>
    <w:rsid w:val="00FE0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9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6D1CDD"/>
    <w:rPr>
      <w:b/>
      <w:bCs/>
      <w:sz w:val="24"/>
      <w:szCs w:val="24"/>
      <w:lang w:val="ro-RO" w:eastAsia="ro-RO"/>
    </w:rPr>
  </w:style>
  <w:style w:type="character" w:styleId="PlaceholderText">
    <w:name w:val="Placeholder Text"/>
    <w:basedOn w:val="DefaultParagraphFont"/>
    <w:uiPriority w:val="99"/>
    <w:semiHidden/>
    <w:rsid w:val="00AA5C0F"/>
    <w:rPr>
      <w:color w:val="808080"/>
    </w:rPr>
  </w:style>
  <w:style w:type="paragraph" w:customStyle="1" w:styleId="Default">
    <w:name w:val="Default"/>
    <w:rsid w:val="005B19CF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451</Words>
  <Characters>2574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3019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129</cp:revision>
  <cp:lastPrinted>2011-02-16T12:02:00Z</cp:lastPrinted>
  <dcterms:created xsi:type="dcterms:W3CDTF">2011-02-22T10:07:00Z</dcterms:created>
  <dcterms:modified xsi:type="dcterms:W3CDTF">2014-01-26T06:29:00Z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