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356"/>
      </w:tblGrid>
      <w:tr w:rsidR="00F27F69" w:rsidRPr="004812F8" w:rsidTr="00684CAA">
        <w:tc>
          <w:tcPr>
            <w:tcW w:w="709" w:type="dxa"/>
            <w:tcBorders>
              <w:right w:val="single" w:sz="4" w:space="0" w:color="auto"/>
            </w:tcBorders>
          </w:tcPr>
          <w:p w:rsidR="00CA5D63" w:rsidRDefault="00CA5D63" w:rsidP="00133BFB">
            <w:pPr>
              <w:ind w:left="34"/>
              <w:jc w:val="center"/>
              <w:rPr>
                <w:b/>
              </w:rPr>
            </w:pPr>
          </w:p>
          <w:p w:rsidR="00CA5D63" w:rsidRDefault="00CA5D63" w:rsidP="00133BFB">
            <w:pPr>
              <w:ind w:left="34"/>
              <w:jc w:val="center"/>
              <w:rPr>
                <w:b/>
              </w:rPr>
            </w:pPr>
          </w:p>
          <w:p w:rsidR="00F27F69" w:rsidRDefault="008D5E1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DA38D5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CA5D63" w:rsidRDefault="00CA5D63" w:rsidP="00CA5D63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  <w:r w:rsidRPr="00DA38D5">
              <w:rPr>
                <w:b/>
              </w:rPr>
              <w:t>FIZICĂ</w:t>
            </w:r>
          </w:p>
          <w:p w:rsidR="00CA5D63" w:rsidRPr="00CA5D63" w:rsidRDefault="00AD2C70" w:rsidP="00AD2C70">
            <w:pPr>
              <w:pStyle w:val="ListParagraph"/>
              <w:tabs>
                <w:tab w:val="left" w:pos="398"/>
                <w:tab w:val="left" w:pos="1290"/>
              </w:tabs>
              <w:spacing w:after="240"/>
              <w:ind w:left="360"/>
              <w:rPr>
                <w:b/>
              </w:rPr>
            </w:pPr>
            <w:r>
              <w:rPr>
                <w:b/>
              </w:rPr>
              <w:tab/>
            </w:r>
            <w:r>
              <w:rPr>
                <w:b/>
              </w:rPr>
              <w:tab/>
            </w:r>
          </w:p>
          <w:p w:rsidR="00F27F69" w:rsidRPr="008D5E18" w:rsidRDefault="008D5E18" w:rsidP="008D5E18">
            <w:pPr>
              <w:pStyle w:val="ListParagraph"/>
              <w:numPr>
                <w:ilvl w:val="0"/>
                <w:numId w:val="23"/>
              </w:numPr>
              <w:tabs>
                <w:tab w:val="left" w:pos="398"/>
              </w:tabs>
              <w:spacing w:after="240"/>
              <w:ind w:left="34" w:firstLine="326"/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61312" behindDoc="1" locked="0" layoutInCell="1" allowOverlap="1" wp14:anchorId="19E85C7B" wp14:editId="023087B8">
                  <wp:simplePos x="0" y="0"/>
                  <wp:positionH relativeFrom="column">
                    <wp:posOffset>4247515</wp:posOffset>
                  </wp:positionH>
                  <wp:positionV relativeFrom="paragraph">
                    <wp:posOffset>596265</wp:posOffset>
                  </wp:positionV>
                  <wp:extent cx="1534795" cy="1542415"/>
                  <wp:effectExtent l="0" t="0" r="0" b="0"/>
                  <wp:wrapTight wrapText="bothSides">
                    <wp:wrapPolygon edited="0">
                      <wp:start x="0" y="0"/>
                      <wp:lineTo x="0" y="21342"/>
                      <wp:lineTo x="21448" y="21342"/>
                      <wp:lineTo x="21448" y="0"/>
                      <wp:lineTo x="0" y="0"/>
                    </wp:wrapPolygon>
                  </wp:wrapTight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795" cy="154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Un om, aflat în O (fig) la distanța OB = 4 Km de drum, observă autobuzul când este la 5 Km de el în A. stația de autobuz este în D la 2 Km de el. Dacă autobuzul circulă cu viteza de 20 m/s pe traseul ABCD,  timpul pe care omul îl are la dispoziție pentru a ajunge în stație este: ________________</w:t>
            </w: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  <w:p w:rsidR="008D5E18" w:rsidRPr="00DA38D5" w:rsidRDefault="008D5E18" w:rsidP="008D5E18">
            <w:pPr>
              <w:pStyle w:val="ListParagraph"/>
              <w:tabs>
                <w:tab w:val="left" w:pos="398"/>
              </w:tabs>
              <w:spacing w:after="240"/>
              <w:ind w:left="360"/>
              <w:rPr>
                <w:b/>
              </w:rPr>
            </w:pPr>
          </w:p>
        </w:tc>
      </w:tr>
      <w:tr w:rsidR="00DA38D5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DA38D5" w:rsidRDefault="00532C6B" w:rsidP="00DA38D5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DA38D5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DA38D5" w:rsidRPr="00DA38D5" w:rsidRDefault="00CD32E8" w:rsidP="00CD32E8">
            <w:pPr>
              <w:pStyle w:val="ListParagraph"/>
              <w:numPr>
                <w:ilvl w:val="0"/>
                <w:numId w:val="23"/>
              </w:numPr>
              <w:tabs>
                <w:tab w:val="left" w:pos="443"/>
              </w:tabs>
              <w:spacing w:after="240"/>
              <w:ind w:left="0" w:firstLine="360"/>
              <w:rPr>
                <w:b/>
              </w:rPr>
            </w:pPr>
            <w:r>
              <w:t>După ce și-au instalat tabăra, vânătorii au plecat la vânătoare de urși mergând spre sud. Au parcurs 10 km și și-au schimbat direcția, mergând spre est încă 10 km unde vânează un urs. Îndreptându-se spre nord au parcurs 10 km, ajungând la tabără. Culoarea ursului este____________________</w:t>
            </w:r>
            <w:r>
              <w:rPr>
                <w:lang w:val="ro-RO"/>
              </w:rPr>
              <w:t>.</w:t>
            </w:r>
          </w:p>
        </w:tc>
      </w:tr>
      <w:tr w:rsidR="00DA38D5" w:rsidRPr="004812F8" w:rsidTr="00684CAA">
        <w:tc>
          <w:tcPr>
            <w:tcW w:w="709" w:type="dxa"/>
            <w:tcBorders>
              <w:right w:val="single" w:sz="4" w:space="0" w:color="auto"/>
            </w:tcBorders>
          </w:tcPr>
          <w:p w:rsidR="00DA38D5" w:rsidRDefault="00DA38D5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DA38D5" w:rsidRPr="00DA38D5" w:rsidRDefault="00DA38D5" w:rsidP="00DA38D5">
            <w:pPr>
              <w:spacing w:after="240"/>
              <w:rPr>
                <w:b/>
              </w:rPr>
            </w:pPr>
          </w:p>
        </w:tc>
      </w:tr>
      <w:tr w:rsidR="004812F8" w:rsidRPr="004812F8" w:rsidTr="00684CAA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532C6B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9E7D6B" w:rsidRPr="007E71D0" w:rsidRDefault="009E7D6B" w:rsidP="009E7D6B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ind w:left="0" w:firstLine="360"/>
            </w:pPr>
            <w:r>
              <w:t>Un tânăr, ce are la dispoziție o riglă, de pe șine urmărește ultimul vagon a unui tren ce se depărtează. Știind că lungimea brațului tânărului este l = 70 cm, iar când trenul se află la distanța d</w:t>
            </w:r>
            <w:r>
              <w:rPr>
                <w:vertAlign w:val="subscript"/>
              </w:rPr>
              <w:t>1</w:t>
            </w:r>
            <w:r>
              <w:t xml:space="preserve"> = 100 m de el, măsoară pe riglă lățimea ultimului vagon L</w:t>
            </w:r>
            <w:r>
              <w:rPr>
                <w:vertAlign w:val="subscript"/>
              </w:rPr>
              <w:t>1</w:t>
            </w:r>
            <w:r>
              <w:t xml:space="preserve"> = 15 cm, iar după </w:t>
            </w:r>
            <w:r>
              <w:rPr>
                <w:rFonts w:ascii="Symbol" w:hAnsi="Symbol"/>
              </w:rPr>
              <w:t></w:t>
            </w:r>
            <w:r>
              <w:t>t = 20 s el măsoară lățimea L</w:t>
            </w:r>
            <w:r>
              <w:rPr>
                <w:vertAlign w:val="subscript"/>
              </w:rPr>
              <w:t>2</w:t>
            </w:r>
            <w:r>
              <w:t xml:space="preserve"> = 3 cm. Viteza trenului este ____________________</w:t>
            </w:r>
          </w:p>
        </w:tc>
      </w:tr>
      <w:tr w:rsidR="00B65136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65136" w:rsidRDefault="00B65136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65136" w:rsidRPr="00DA38D5" w:rsidRDefault="00B65136" w:rsidP="00A20691">
            <w:pPr>
              <w:tabs>
                <w:tab w:val="left" w:pos="459"/>
              </w:tabs>
              <w:spacing w:after="240"/>
              <w:ind w:firstLine="360"/>
              <w:rPr>
                <w:b/>
              </w:rPr>
            </w:pPr>
            <w:r w:rsidRPr="00DA38D5">
              <w:rPr>
                <w:b/>
              </w:rPr>
              <w:t>CHIMIE</w:t>
            </w:r>
          </w:p>
        </w:tc>
      </w:tr>
      <w:tr w:rsidR="00B65136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65136" w:rsidRDefault="00906566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331460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65136" w:rsidRPr="00B24C9C" w:rsidRDefault="009C5109" w:rsidP="009C5109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ind w:left="0" w:firstLine="360"/>
            </w:pPr>
            <w:r>
              <w:rPr>
                <w:lang w:val="ro-RO"/>
              </w:rPr>
              <w:t>O substanţă compusă are formula moleculară ABC</w:t>
            </w:r>
            <w:r>
              <w:rPr>
                <w:vertAlign w:val="subscript"/>
                <w:lang w:val="ro-RO"/>
              </w:rPr>
              <w:t>3</w:t>
            </w:r>
            <w:r>
              <w:rPr>
                <w:lang w:val="ro-RO"/>
              </w:rPr>
              <w:t>. Între numerele atomice ale celor 3 elemente există relaţiile: Z</w:t>
            </w:r>
            <w:r>
              <w:rPr>
                <w:vertAlign w:val="subscript"/>
                <w:lang w:val="ro-RO"/>
              </w:rPr>
              <w:t>A</w:t>
            </w:r>
            <w:r>
              <w:rPr>
                <w:lang w:val="ro-RO"/>
              </w:rPr>
              <w:t>- Z</w:t>
            </w:r>
            <w:r>
              <w:rPr>
                <w:vertAlign w:val="subscript"/>
                <w:lang w:val="ro-RO"/>
              </w:rPr>
              <w:t>B</w:t>
            </w:r>
            <w:r>
              <w:rPr>
                <w:lang w:val="ro-RO"/>
              </w:rPr>
              <w:t xml:space="preserve"> = Z</w:t>
            </w:r>
            <w:r>
              <w:rPr>
                <w:vertAlign w:val="subscript"/>
                <w:lang w:val="ro-RO"/>
              </w:rPr>
              <w:t>C</w:t>
            </w:r>
            <w:r>
              <w:rPr>
                <w:lang w:val="ro-RO"/>
              </w:rPr>
              <w:t xml:space="preserve"> -2;  Z</w:t>
            </w:r>
            <w:r>
              <w:rPr>
                <w:vertAlign w:val="subscript"/>
                <w:lang w:val="ro-RO"/>
              </w:rPr>
              <w:t>A</w:t>
            </w:r>
            <w:r>
              <w:rPr>
                <w:lang w:val="ro-RO"/>
              </w:rPr>
              <w:t>=  2Z</w:t>
            </w:r>
            <w:r>
              <w:rPr>
                <w:vertAlign w:val="subscript"/>
                <w:lang w:val="ro-RO"/>
              </w:rPr>
              <w:t>B</w:t>
            </w:r>
            <w:r>
              <w:rPr>
                <w:lang w:val="ro-RO"/>
              </w:rPr>
              <w:t xml:space="preserve"> ;  Z</w:t>
            </w:r>
            <w:r>
              <w:rPr>
                <w:vertAlign w:val="subscript"/>
                <w:lang w:val="ro-RO"/>
              </w:rPr>
              <w:t>A</w:t>
            </w:r>
            <w:r>
              <w:rPr>
                <w:lang w:val="ro-RO"/>
              </w:rPr>
              <w:t xml:space="preserve"> + Z</w:t>
            </w:r>
            <w:r>
              <w:rPr>
                <w:vertAlign w:val="subscript"/>
                <w:lang w:val="ro-RO"/>
              </w:rPr>
              <w:t>C</w:t>
            </w:r>
            <w:r>
              <w:rPr>
                <w:lang w:val="ro-RO"/>
              </w:rPr>
              <w:t xml:space="preserve"> = 20. Aflaţi formula moleculară.</w:t>
            </w:r>
          </w:p>
          <w:p w:rsidR="00B24C9C" w:rsidRPr="004812F8" w:rsidRDefault="00B24C9C" w:rsidP="00B24C9C">
            <w:pPr>
              <w:pStyle w:val="ListParagraph"/>
              <w:tabs>
                <w:tab w:val="left" w:pos="459"/>
              </w:tabs>
              <w:spacing w:after="240"/>
              <w:ind w:left="360"/>
            </w:pPr>
          </w:p>
        </w:tc>
      </w:tr>
      <w:tr w:rsidR="004812F8" w:rsidRPr="004812F8" w:rsidTr="00684CAA">
        <w:trPr>
          <w:cantSplit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6829FF" w:rsidP="00133BFB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DC7763" w:rsidRPr="004812F8" w:rsidRDefault="009F20AA" w:rsidP="009F20AA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ind w:left="0" w:firstLine="360"/>
            </w:pPr>
            <w:r>
              <w:rPr>
                <w:color w:val="000000"/>
                <w:lang w:val="ro-RO"/>
              </w:rPr>
              <w:t xml:space="preserve">Câte generaţii care ar trăi în medie 70 de ani, ar fi necesare pentru a număra atomii existenţi în </w:t>
            </w:r>
            <w:smartTag w:uri="urn:schemas-microsoft-com:office:smarttags" w:element="metricconverter">
              <w:smartTagPr>
                <w:attr w:name="ProductID" w:val="3 m"/>
              </w:smartTagPr>
              <w:r>
                <w:rPr>
                  <w:color w:val="000000"/>
                  <w:lang w:val="ro-RO"/>
                </w:rPr>
                <w:t>3 m</w:t>
              </w:r>
            </w:smartTag>
            <w:r>
              <w:rPr>
                <w:color w:val="000000"/>
                <w:lang w:val="ro-RO"/>
              </w:rPr>
              <w:t>oli de carbon, dacă ritmul de numărare este de 2 atomi/secundă</w:t>
            </w:r>
            <w:r>
              <w:rPr>
                <w:color w:val="000000"/>
              </w:rPr>
              <w:t>?</w:t>
            </w:r>
          </w:p>
        </w:tc>
      </w:tr>
      <w:tr w:rsidR="004812F8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6829FF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030A1B" w:rsidRPr="00107D8A" w:rsidRDefault="00107D8A" w:rsidP="00107D8A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ind w:left="0" w:firstLine="360"/>
            </w:pPr>
            <w:r>
              <w:rPr>
                <w:lang w:val="ro-RO"/>
              </w:rPr>
              <w:t xml:space="preserve">Aflaţi </w:t>
            </w:r>
            <w:r>
              <w:t>volumul unei soluţii de concentraţie 19% şi densitate 1.11 g/cm</w:t>
            </w:r>
            <w:r>
              <w:rPr>
                <w:vertAlign w:val="superscript"/>
              </w:rPr>
              <w:t>3</w:t>
            </w:r>
            <w:r>
              <w:t xml:space="preserve"> care se poate prepara prin diluarea cu apă a 50 cm</w:t>
            </w:r>
            <w:r>
              <w:rPr>
                <w:vertAlign w:val="superscript"/>
              </w:rPr>
              <w:t>3</w:t>
            </w:r>
            <w:r>
              <w:t xml:space="preserve"> soluţie de concentraţie 68.9% şi densitate 1.42 g/cm</w:t>
            </w:r>
            <w:r>
              <w:rPr>
                <w:vertAlign w:val="superscript"/>
              </w:rPr>
              <w:t>3</w:t>
            </w:r>
            <w:r w:rsidR="00291C84">
              <w:rPr>
                <w:color w:val="000000"/>
                <w:lang w:val="ro-RO"/>
              </w:rPr>
              <w:t xml:space="preserve"> </w:t>
            </w:r>
          </w:p>
          <w:p w:rsidR="00107D8A" w:rsidRDefault="00107D8A" w:rsidP="00107D8A">
            <w:pPr>
              <w:jc w:val="both"/>
              <w:rPr>
                <w:color w:val="000000"/>
                <w:lang w:val="ro-RO"/>
              </w:rPr>
            </w:pPr>
            <w:r>
              <w:rPr>
                <w:color w:val="000000"/>
                <w:lang w:val="ro-RO"/>
              </w:rPr>
              <w:t>Se dă: N</w:t>
            </w:r>
            <w:r>
              <w:rPr>
                <w:color w:val="000000"/>
                <w:vertAlign w:val="subscript"/>
                <w:lang w:val="ro-RO"/>
              </w:rPr>
              <w:t>A</w:t>
            </w:r>
            <w:r>
              <w:rPr>
                <w:color w:val="000000"/>
                <w:lang w:val="ro-RO"/>
              </w:rPr>
              <w:t>= 6.022</w:t>
            </w:r>
            <w:r w:rsidRPr="00931B69">
              <w:rPr>
                <w:color w:val="000000"/>
                <w:position w:val="-2"/>
                <w:lang w:val="ro-RO"/>
              </w:rPr>
              <w:object w:dxaOrig="180" w:dyaOrig="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pt;height:9pt" o:ole="">
                  <v:imagedata r:id="rId9" o:title=""/>
                </v:shape>
                <o:OLEObject Type="Embed" ProgID="Equation.3" ShapeID="_x0000_i1025" DrawAspect="Content" ObjectID="_1452230129" r:id="rId10"/>
              </w:object>
            </w:r>
            <w:r>
              <w:rPr>
                <w:color w:val="000000"/>
                <w:lang w:val="ro-RO"/>
              </w:rPr>
              <w:t>10</w:t>
            </w:r>
            <w:r>
              <w:rPr>
                <w:color w:val="000000"/>
                <w:vertAlign w:val="superscript"/>
                <w:lang w:val="ro-RO"/>
              </w:rPr>
              <w:t>23</w:t>
            </w:r>
            <w:r>
              <w:rPr>
                <w:color w:val="000000"/>
                <w:lang w:val="ro-RO"/>
              </w:rPr>
              <w:t xml:space="preserve"> atomi/mol</w:t>
            </w:r>
          </w:p>
          <w:p w:rsidR="00107D8A" w:rsidRPr="004812F8" w:rsidRDefault="00EF7B62" w:rsidP="00107D8A">
            <w:pPr>
              <w:pStyle w:val="ListParagraph"/>
              <w:tabs>
                <w:tab w:val="left" w:pos="459"/>
              </w:tabs>
              <w:spacing w:after="240"/>
              <w:ind w:left="36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398145</wp:posOffset>
                  </wp:positionH>
                  <wp:positionV relativeFrom="paragraph">
                    <wp:posOffset>314960</wp:posOffset>
                  </wp:positionV>
                  <wp:extent cx="4582160" cy="2152650"/>
                  <wp:effectExtent l="0" t="0" r="0" b="0"/>
                  <wp:wrapTight wrapText="bothSides">
                    <wp:wrapPolygon edited="0">
                      <wp:start x="0" y="0"/>
                      <wp:lineTo x="0" y="21409"/>
                      <wp:lineTo x="21552" y="21409"/>
                      <wp:lineTo x="21552" y="0"/>
                      <wp:lineTo x="0" y="0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abel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32" r="19847" b="22820"/>
                          <a:stretch/>
                        </pic:blipFill>
                        <pic:spPr bwMode="auto">
                          <a:xfrm>
                            <a:off x="0" y="0"/>
                            <a:ext cx="4582160" cy="2152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2C90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B82C90" w:rsidRDefault="00B82C90" w:rsidP="00133BFB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8E43C6" w:rsidRDefault="008E43C6" w:rsidP="00A20691">
            <w:pPr>
              <w:tabs>
                <w:tab w:val="left" w:pos="459"/>
              </w:tabs>
              <w:spacing w:after="240"/>
              <w:ind w:firstLine="360"/>
              <w:rPr>
                <w:b/>
              </w:rPr>
            </w:pPr>
          </w:p>
          <w:p w:rsidR="008E43C6" w:rsidRDefault="008E43C6" w:rsidP="00A20691">
            <w:pPr>
              <w:tabs>
                <w:tab w:val="left" w:pos="459"/>
              </w:tabs>
              <w:spacing w:after="240"/>
              <w:ind w:firstLine="360"/>
              <w:rPr>
                <w:b/>
              </w:rPr>
            </w:pPr>
            <w:r w:rsidRPr="00DA38D5">
              <w:rPr>
                <w:b/>
              </w:rPr>
              <w:t>BIOLOGIE</w:t>
            </w:r>
          </w:p>
          <w:p w:rsidR="00B82C90" w:rsidRPr="00DA38D5" w:rsidRDefault="00B82C90" w:rsidP="00A20691">
            <w:pPr>
              <w:tabs>
                <w:tab w:val="left" w:pos="459"/>
              </w:tabs>
              <w:spacing w:after="240"/>
              <w:ind w:firstLine="360"/>
              <w:rPr>
                <w:b/>
                <w:sz w:val="20"/>
              </w:rPr>
            </w:pPr>
          </w:p>
        </w:tc>
      </w:tr>
      <w:tr w:rsidR="004812F8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BC6C3B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B3F40" w:rsidRPr="00BC6C3B" w:rsidRDefault="00BC6C3B" w:rsidP="00BC6C3B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rPr>
                <w:sz w:val="20"/>
              </w:rPr>
            </w:pPr>
            <w:r w:rsidRPr="00BC6C3B">
              <w:rPr>
                <w:bCs/>
              </w:rPr>
              <w:t>Analizaţi imaginea de mai jos şi precizaţi</w:t>
            </w:r>
            <w:r>
              <w:rPr>
                <w:bCs/>
              </w:rPr>
              <w:t xml:space="preserve">: </w:t>
            </w:r>
          </w:p>
          <w:p w:rsidR="00BC6C3B" w:rsidRPr="00BC6C3B" w:rsidRDefault="00BC6C3B" w:rsidP="00BC6C3B">
            <w:pPr>
              <w:pStyle w:val="ListParagraph"/>
              <w:tabs>
                <w:tab w:val="left" w:pos="459"/>
              </w:tabs>
              <w:spacing w:after="240"/>
              <w:rPr>
                <w:sz w:val="20"/>
              </w:rPr>
            </w:pPr>
            <w:r w:rsidRPr="00BC6C3B">
              <w:rPr>
                <w:sz w:val="20"/>
              </w:rPr>
              <w:t>a) Denumirea şi rolul structurilor notate cu cifrele 1 ,2, 3, 4</w:t>
            </w:r>
          </w:p>
          <w:p w:rsidR="00BC6C3B" w:rsidRDefault="00BC6C3B" w:rsidP="00BC6C3B">
            <w:pPr>
              <w:pStyle w:val="ListParagraph"/>
              <w:tabs>
                <w:tab w:val="left" w:pos="459"/>
              </w:tabs>
              <w:spacing w:after="240"/>
              <w:rPr>
                <w:sz w:val="20"/>
              </w:rPr>
            </w:pPr>
            <w:r w:rsidRPr="00BC6C3B">
              <w:rPr>
                <w:sz w:val="20"/>
              </w:rPr>
              <w:t>b) Denumirea şi rolul structurilor notate cu cifrele 5, 6, 7, 8</w:t>
            </w:r>
          </w:p>
          <w:p w:rsidR="00BC6C3B" w:rsidRDefault="00BC6C3B" w:rsidP="00BC6C3B">
            <w:pPr>
              <w:pStyle w:val="ListParagraph"/>
              <w:tabs>
                <w:tab w:val="left" w:pos="459"/>
              </w:tabs>
              <w:spacing w:after="240"/>
              <w:rPr>
                <w:sz w:val="20"/>
              </w:rPr>
            </w:pPr>
            <w:r>
              <w:rPr>
                <w:rFonts w:ascii="Calibri" w:eastAsia="Calibri" w:hAnsi="Calibri"/>
                <w:b/>
                <w:noProof/>
              </w:rPr>
              <w:drawing>
                <wp:anchor distT="0" distB="0" distL="114300" distR="114300" simplePos="0" relativeHeight="251663360" behindDoc="1" locked="0" layoutInCell="1" allowOverlap="1" wp14:anchorId="7A7A3E14" wp14:editId="3EAC9055">
                  <wp:simplePos x="0" y="0"/>
                  <wp:positionH relativeFrom="margin">
                    <wp:posOffset>350520</wp:posOffset>
                  </wp:positionH>
                  <wp:positionV relativeFrom="margin">
                    <wp:posOffset>590550</wp:posOffset>
                  </wp:positionV>
                  <wp:extent cx="4333875" cy="2145665"/>
                  <wp:effectExtent l="76200" t="76200" r="123825" b="121285"/>
                  <wp:wrapTight wrapText="bothSides">
                    <wp:wrapPolygon edited="0">
                      <wp:start x="-190" y="-767"/>
                      <wp:lineTo x="-380" y="-575"/>
                      <wp:lineTo x="-380" y="22054"/>
                      <wp:lineTo x="-190" y="22821"/>
                      <wp:lineTo x="22027" y="22821"/>
                      <wp:lineTo x="22217" y="21095"/>
                      <wp:lineTo x="22217" y="2493"/>
                      <wp:lineTo x="22027" y="-384"/>
                      <wp:lineTo x="22027" y="-767"/>
                      <wp:lineTo x="-190" y="-767"/>
                    </wp:wrapPolygon>
                  </wp:wrapTight>
                  <wp:docPr id="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3875" cy="214566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66EED" w:rsidRPr="002039AF" w:rsidRDefault="00E66EED" w:rsidP="00EA69EE">
            <w:pPr>
              <w:pStyle w:val="ListParagraph"/>
              <w:tabs>
                <w:tab w:val="left" w:pos="459"/>
              </w:tabs>
              <w:spacing w:after="240"/>
              <w:ind w:left="360"/>
              <w:rPr>
                <w:sz w:val="20"/>
              </w:rPr>
            </w:pPr>
          </w:p>
        </w:tc>
      </w:tr>
      <w:tr w:rsidR="002D351B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624E85" w:rsidRDefault="00624E85" w:rsidP="00133BFB">
            <w:pPr>
              <w:ind w:left="34"/>
              <w:jc w:val="center"/>
              <w:rPr>
                <w:b/>
              </w:rPr>
            </w:pPr>
          </w:p>
          <w:p w:rsidR="002D351B" w:rsidRPr="00E13F61" w:rsidRDefault="008D3C08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BC6C3B" w:rsidRDefault="00BC6C3B" w:rsidP="00BC6C3B">
            <w:pPr>
              <w:pStyle w:val="ListParagraph"/>
              <w:tabs>
                <w:tab w:val="left" w:pos="459"/>
              </w:tabs>
              <w:spacing w:after="240"/>
              <w:ind w:left="360"/>
            </w:pPr>
          </w:p>
          <w:tbl>
            <w:tblPr>
              <w:tblStyle w:val="TableGrid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423"/>
              <w:gridCol w:w="3629"/>
              <w:gridCol w:w="4837"/>
            </w:tblGrid>
            <w:tr w:rsidR="00CE7001" w:rsidRPr="006F2B47" w:rsidTr="00E44393">
              <w:trPr>
                <w:jc w:val="center"/>
              </w:trPr>
              <w:tc>
                <w:tcPr>
                  <w:tcW w:w="423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  <w:b/>
                    </w:rPr>
                  </w:pPr>
                </w:p>
              </w:tc>
              <w:tc>
                <w:tcPr>
                  <w:tcW w:w="3629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</w:rPr>
                  </w:pPr>
                  <w:r w:rsidRPr="006F2B47">
                    <w:rPr>
                      <w:rFonts w:cs="Calibri"/>
                    </w:rPr>
                    <w:t>a)</w:t>
                  </w:r>
                </w:p>
              </w:tc>
              <w:tc>
                <w:tcPr>
                  <w:tcW w:w="4837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</w:rPr>
                  </w:pPr>
                  <w:r w:rsidRPr="006F2B47">
                    <w:rPr>
                      <w:rFonts w:cs="Calibri"/>
                    </w:rPr>
                    <w:t>b)</w:t>
                  </w:r>
                </w:p>
              </w:tc>
            </w:tr>
            <w:tr w:rsidR="00CE7001" w:rsidRPr="006F2B47" w:rsidTr="00E44393">
              <w:trPr>
                <w:jc w:val="center"/>
              </w:trPr>
              <w:tc>
                <w:tcPr>
                  <w:tcW w:w="423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  <w:b/>
                    </w:rPr>
                  </w:pPr>
                  <w:r w:rsidRPr="006F2B47">
                    <w:rPr>
                      <w:rFonts w:cs="Calibri"/>
                      <w:b/>
                    </w:rPr>
                    <w:t>A</w:t>
                  </w:r>
                </w:p>
              </w:tc>
              <w:tc>
                <w:tcPr>
                  <w:tcW w:w="3629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6F2B47">
                    <w:rPr>
                      <w:rFonts w:cs="ArialMT"/>
                    </w:rPr>
                    <w:t>1 - receptori, terminaţiile nervoase libere din muşchi</w:t>
                  </w:r>
                </w:p>
              </w:tc>
              <w:tc>
                <w:tcPr>
                  <w:tcW w:w="4837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6F2B47">
                    <w:rPr>
                      <w:rFonts w:cs="ArialMT"/>
                    </w:rPr>
                    <w:t>5 - corn posterior, loc de intrare pentru rădăcina posterioară a nervului spinal</w:t>
                  </w:r>
                </w:p>
              </w:tc>
            </w:tr>
            <w:tr w:rsidR="00CE7001" w:rsidRPr="006F2B47" w:rsidTr="00E44393">
              <w:trPr>
                <w:jc w:val="center"/>
              </w:trPr>
              <w:tc>
                <w:tcPr>
                  <w:tcW w:w="423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  <w:b/>
                    </w:rPr>
                  </w:pPr>
                  <w:r w:rsidRPr="006F2B47">
                    <w:rPr>
                      <w:rFonts w:cs="Calibri"/>
                      <w:b/>
                    </w:rPr>
                    <w:t>B</w:t>
                  </w:r>
                </w:p>
              </w:tc>
              <w:tc>
                <w:tcPr>
                  <w:tcW w:w="3629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6F2B47">
                    <w:rPr>
                      <w:rFonts w:cs="ArialMT"/>
                    </w:rPr>
                    <w:t xml:space="preserve">2 - dendrite care conduc </w:t>
                  </w:r>
                  <w:r>
                    <w:rPr>
                      <w:rFonts w:cs="ArialMT"/>
                    </w:rPr>
                    <w:t>aferent i</w:t>
                  </w:r>
                  <w:r w:rsidRPr="006F2B47">
                    <w:rPr>
                      <w:rFonts w:cs="ArialMT"/>
                    </w:rPr>
                    <w:t>mpulsul nervos</w:t>
                  </w:r>
                </w:p>
              </w:tc>
              <w:tc>
                <w:tcPr>
                  <w:tcW w:w="4837" w:type="dxa"/>
                </w:tcPr>
                <w:p w:rsidR="00CE7001" w:rsidRPr="007C65DA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7C65DA">
                    <w:rPr>
                      <w:rFonts w:cs="ArialMT"/>
                    </w:rPr>
                    <w:t>6 - corn anterior, loc de ieşire al ramurii</w:t>
                  </w:r>
                  <w:r>
                    <w:rPr>
                      <w:rFonts w:cs="ArialMT"/>
                    </w:rPr>
                    <w:t xml:space="preserve"> </w:t>
                  </w:r>
                  <w:r w:rsidRPr="007C65DA">
                    <w:rPr>
                      <w:rFonts w:cs="ArialMT"/>
                    </w:rPr>
                    <w:t>anterioare a nervului spinal</w:t>
                  </w:r>
                </w:p>
              </w:tc>
            </w:tr>
            <w:tr w:rsidR="00CE7001" w:rsidRPr="006F2B47" w:rsidTr="00E44393">
              <w:trPr>
                <w:jc w:val="center"/>
              </w:trPr>
              <w:tc>
                <w:tcPr>
                  <w:tcW w:w="423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  <w:b/>
                    </w:rPr>
                  </w:pPr>
                  <w:r w:rsidRPr="006F2B47">
                    <w:rPr>
                      <w:rFonts w:cs="Calibri"/>
                      <w:b/>
                    </w:rPr>
                    <w:t>C</w:t>
                  </w:r>
                </w:p>
              </w:tc>
              <w:tc>
                <w:tcPr>
                  <w:tcW w:w="3629" w:type="dxa"/>
                </w:tcPr>
                <w:p w:rsidR="00CE7001" w:rsidRPr="007C65DA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7C65DA">
                    <w:rPr>
                      <w:rFonts w:cs="ArialMT"/>
                    </w:rPr>
                    <w:t>3 - neuron senzitiv din ganglionul</w:t>
                  </w:r>
                  <w:r>
                    <w:rPr>
                      <w:rFonts w:cs="ArialMT"/>
                    </w:rPr>
                    <w:t xml:space="preserve"> </w:t>
                  </w:r>
                  <w:r w:rsidRPr="007C65DA">
                    <w:rPr>
                      <w:rFonts w:cs="ArialMT"/>
                    </w:rPr>
                    <w:t>spinal</w:t>
                  </w:r>
                </w:p>
              </w:tc>
              <w:tc>
                <w:tcPr>
                  <w:tcW w:w="4837" w:type="dxa"/>
                </w:tcPr>
                <w:p w:rsidR="00CE7001" w:rsidRPr="007C65DA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7C65DA">
                    <w:rPr>
                      <w:rFonts w:cs="ArialMT"/>
                    </w:rPr>
                    <w:t>7 - rădăcină formată din axonii neuronilor</w:t>
                  </w:r>
                  <w:r>
                    <w:rPr>
                      <w:rFonts w:cs="ArialMT"/>
                    </w:rPr>
                    <w:t xml:space="preserve"> </w:t>
                  </w:r>
                  <w:r w:rsidRPr="007C65DA">
                    <w:rPr>
                      <w:rFonts w:cs="ArialMT"/>
                    </w:rPr>
                    <w:t>motori</w:t>
                  </w:r>
                </w:p>
              </w:tc>
            </w:tr>
            <w:tr w:rsidR="00CE7001" w:rsidRPr="006F2B47" w:rsidTr="00E44393">
              <w:trPr>
                <w:jc w:val="center"/>
              </w:trPr>
              <w:tc>
                <w:tcPr>
                  <w:tcW w:w="423" w:type="dxa"/>
                </w:tcPr>
                <w:p w:rsidR="00CE7001" w:rsidRPr="006F2B47" w:rsidRDefault="00CE7001" w:rsidP="00E44393">
                  <w:pPr>
                    <w:autoSpaceDE w:val="0"/>
                    <w:autoSpaceDN w:val="0"/>
                    <w:adjustRightInd w:val="0"/>
                    <w:jc w:val="center"/>
                    <w:rPr>
                      <w:rFonts w:cs="Calibri"/>
                      <w:b/>
                    </w:rPr>
                  </w:pPr>
                  <w:r w:rsidRPr="006F2B47">
                    <w:rPr>
                      <w:rFonts w:cs="Calibri"/>
                      <w:b/>
                    </w:rPr>
                    <w:t>D</w:t>
                  </w:r>
                </w:p>
              </w:tc>
              <w:tc>
                <w:tcPr>
                  <w:tcW w:w="3629" w:type="dxa"/>
                </w:tcPr>
                <w:p w:rsidR="00CE7001" w:rsidRPr="007C65DA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7C65DA">
                    <w:rPr>
                      <w:rFonts w:cs="ArialMT"/>
                    </w:rPr>
                    <w:t>4 - axonul neuronului senzitiv care</w:t>
                  </w:r>
                  <w:r>
                    <w:rPr>
                      <w:rFonts w:cs="ArialMT"/>
                    </w:rPr>
                    <w:t xml:space="preserve"> </w:t>
                  </w:r>
                  <w:r w:rsidRPr="007C65DA">
                    <w:rPr>
                      <w:rFonts w:cs="ArialMT"/>
                    </w:rPr>
                    <w:t>pătrunde în măduvă</w:t>
                  </w:r>
                </w:p>
              </w:tc>
              <w:tc>
                <w:tcPr>
                  <w:tcW w:w="4837" w:type="dxa"/>
                </w:tcPr>
                <w:p w:rsidR="00CE7001" w:rsidRPr="007C65DA" w:rsidRDefault="00CE7001" w:rsidP="00E44393">
                  <w:pPr>
                    <w:autoSpaceDE w:val="0"/>
                    <w:autoSpaceDN w:val="0"/>
                    <w:adjustRightInd w:val="0"/>
                    <w:jc w:val="both"/>
                    <w:rPr>
                      <w:rFonts w:cs="ArialMT"/>
                    </w:rPr>
                  </w:pPr>
                  <w:r w:rsidRPr="007C65DA">
                    <w:rPr>
                      <w:rFonts w:cs="ArialMT"/>
                    </w:rPr>
                    <w:t>8 - efector cu localizare în vasele de sânge</w:t>
                  </w:r>
                  <w:r>
                    <w:rPr>
                      <w:rFonts w:cs="ArialMT"/>
                    </w:rPr>
                    <w:t xml:space="preserve"> </w:t>
                  </w:r>
                  <w:r w:rsidRPr="007C65DA">
                    <w:rPr>
                      <w:rFonts w:cs="ArialMT"/>
                    </w:rPr>
                    <w:t>ale mâinii înţepate</w:t>
                  </w:r>
                </w:p>
              </w:tc>
            </w:tr>
          </w:tbl>
          <w:p w:rsidR="00BC6C3B" w:rsidRPr="00BC6C3B" w:rsidRDefault="00BC6C3B" w:rsidP="00BC6C3B">
            <w:pPr>
              <w:pStyle w:val="ListParagraph"/>
              <w:tabs>
                <w:tab w:val="left" w:pos="459"/>
              </w:tabs>
              <w:spacing w:after="240"/>
              <w:ind w:left="360"/>
            </w:pPr>
          </w:p>
          <w:p w:rsidR="00624E85" w:rsidRPr="00F8337C" w:rsidRDefault="00624E85" w:rsidP="00F8337C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</w:pPr>
            <w:r w:rsidRPr="00624E85">
              <w:rPr>
                <w:lang w:val="ro-RO"/>
              </w:rPr>
              <w:t>Despre sistemul nervos este adevărată următoarea afirmaţie</w:t>
            </w:r>
            <w:r>
              <w:rPr>
                <w:lang w:val="ro-RO"/>
              </w:rPr>
              <w:t xml:space="preserve">: </w:t>
            </w:r>
          </w:p>
          <w:p w:rsidR="00F8337C" w:rsidRPr="002D5E00" w:rsidRDefault="00F8337C" w:rsidP="00F8337C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Calibri" w:eastAsia="Calibri" w:hAnsi="Calibri"/>
                <w:lang w:val="ro-RO"/>
              </w:rPr>
            </w:pPr>
            <w:r>
              <w:rPr>
                <w:rFonts w:ascii="Calibri" w:eastAsia="Calibri" w:hAnsi="Calibri"/>
                <w:lang w:val="ro-RO"/>
              </w:rPr>
              <w:t>s</w:t>
            </w:r>
            <w:r w:rsidRPr="002D5E00">
              <w:rPr>
                <w:rFonts w:ascii="Calibri" w:eastAsia="Calibri" w:hAnsi="Calibri"/>
                <w:lang w:val="ro-RO"/>
              </w:rPr>
              <w:t>e află sub comanda sistemului nervos vegetativ</w:t>
            </w:r>
          </w:p>
          <w:p w:rsidR="00F8337C" w:rsidRPr="002D5E00" w:rsidRDefault="00F8337C" w:rsidP="00F8337C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Calibri" w:eastAsia="Calibri" w:hAnsi="Calibri"/>
                <w:lang w:val="ro-RO"/>
              </w:rPr>
            </w:pPr>
            <w:r>
              <w:rPr>
                <w:rFonts w:ascii="Calibri" w:eastAsia="Calibri" w:hAnsi="Calibri"/>
                <w:lang w:val="ro-RO"/>
              </w:rPr>
              <w:t>f</w:t>
            </w:r>
            <w:r w:rsidRPr="002D5E00">
              <w:rPr>
                <w:rFonts w:ascii="Calibri" w:eastAsia="Calibri" w:hAnsi="Calibri"/>
                <w:lang w:val="ro-RO"/>
              </w:rPr>
              <w:t>ace legătura între organism şi mediu</w:t>
            </w:r>
          </w:p>
          <w:p w:rsidR="00F8337C" w:rsidRPr="002D5E00" w:rsidRDefault="00F8337C" w:rsidP="00F8337C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Calibri" w:eastAsia="Calibri" w:hAnsi="Calibri"/>
                <w:lang w:val="ro-RO"/>
              </w:rPr>
            </w:pPr>
            <w:r>
              <w:rPr>
                <w:rFonts w:ascii="Calibri" w:eastAsia="Calibri" w:hAnsi="Calibri"/>
                <w:lang w:val="ro-RO"/>
              </w:rPr>
              <w:t>p</w:t>
            </w:r>
            <w:r w:rsidRPr="002D5E00">
              <w:rPr>
                <w:rFonts w:ascii="Calibri" w:eastAsia="Calibri" w:hAnsi="Calibri"/>
                <w:lang w:val="ro-RO"/>
              </w:rPr>
              <w:t>artea periferică este reprezentată prin centrii nervoşi</w:t>
            </w:r>
          </w:p>
          <w:p w:rsidR="00F8337C" w:rsidRPr="002D5E00" w:rsidRDefault="00F8337C" w:rsidP="00F8337C">
            <w:pPr>
              <w:pStyle w:val="ListParagraph"/>
              <w:numPr>
                <w:ilvl w:val="0"/>
                <w:numId w:val="25"/>
              </w:numPr>
              <w:jc w:val="both"/>
              <w:rPr>
                <w:rFonts w:ascii="Calibri" w:eastAsia="Calibri" w:hAnsi="Calibri"/>
                <w:lang w:val="ro-RO"/>
              </w:rPr>
            </w:pPr>
            <w:r>
              <w:rPr>
                <w:rFonts w:ascii="Calibri" w:eastAsia="Calibri" w:hAnsi="Calibri"/>
                <w:lang w:val="ro-RO"/>
              </w:rPr>
              <w:lastRenderedPageBreak/>
              <w:t>p</w:t>
            </w:r>
            <w:r w:rsidRPr="002D5E00">
              <w:rPr>
                <w:rFonts w:ascii="Calibri" w:eastAsia="Calibri" w:hAnsi="Calibri"/>
                <w:lang w:val="ro-RO"/>
              </w:rPr>
              <w:t>artea centrală este localizată în ganglionii spinali</w:t>
            </w:r>
          </w:p>
          <w:p w:rsidR="00F37966" w:rsidRPr="00E13F61" w:rsidRDefault="00F37966" w:rsidP="00F37966">
            <w:pPr>
              <w:pStyle w:val="ListParagraph"/>
              <w:tabs>
                <w:tab w:val="left" w:pos="459"/>
              </w:tabs>
              <w:spacing w:after="240"/>
              <w:ind w:left="360"/>
            </w:pPr>
          </w:p>
        </w:tc>
      </w:tr>
      <w:tr w:rsidR="002D351B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2D351B" w:rsidRPr="00E13F61" w:rsidRDefault="00485843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lastRenderedPageBreak/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DC7899" w:rsidRDefault="007A6605" w:rsidP="00005148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ind w:left="176" w:firstLine="23"/>
              <w:rPr>
                <w:color w:val="000000"/>
                <w:lang w:val="ro-RO"/>
              </w:rPr>
            </w:pPr>
            <w:r w:rsidRPr="007A6605">
              <w:rPr>
                <w:color w:val="000000"/>
                <w:lang w:val="ro-RO"/>
              </w:rPr>
              <w:t xml:space="preserve">Ochiul este organul de simţ, specializat în receptarea stimulilor. Alegeţi dintre componentele </w:t>
            </w:r>
            <w:r w:rsidR="00684CAA" w:rsidRPr="00684CAA">
              <w:rPr>
                <w:color w:val="000000"/>
                <w:lang w:val="ro-RO"/>
              </w:rPr>
              <w:t>enumerate, pe cele direct responsabile de fotorecepţie: cristalin, nerv optic, celule cu conur</w:t>
            </w:r>
            <w:r w:rsidR="00684CAA">
              <w:rPr>
                <w:color w:val="000000"/>
                <w:lang w:val="ro-RO"/>
              </w:rPr>
              <w:t xml:space="preserve">i, </w:t>
            </w:r>
            <w:r w:rsidR="00684CAA" w:rsidRPr="00684CAA">
              <w:rPr>
                <w:color w:val="000000"/>
                <w:lang w:val="ro-RO"/>
              </w:rPr>
              <w:t>umoare apoasă, pupilă, celule cu bastonaşe</w:t>
            </w:r>
            <w:r w:rsidR="00684CAA">
              <w:rPr>
                <w:color w:val="000000"/>
                <w:lang w:val="ro-RO"/>
              </w:rPr>
              <w:t>.</w:t>
            </w:r>
          </w:p>
          <w:p w:rsidR="00DC7899" w:rsidRDefault="00DC7899" w:rsidP="00B62C6A">
            <w:pPr>
              <w:pStyle w:val="ListParagraph"/>
              <w:tabs>
                <w:tab w:val="left" w:pos="459"/>
              </w:tabs>
              <w:spacing w:after="240"/>
              <w:ind w:left="360"/>
              <w:rPr>
                <w:color w:val="000000"/>
                <w:lang w:val="ro-RO"/>
              </w:rPr>
            </w:pPr>
          </w:p>
          <w:p w:rsidR="00DC7899" w:rsidRDefault="00DC7899" w:rsidP="00B62C6A">
            <w:pPr>
              <w:pStyle w:val="ListParagraph"/>
              <w:tabs>
                <w:tab w:val="left" w:pos="459"/>
              </w:tabs>
              <w:spacing w:after="240"/>
              <w:ind w:left="360"/>
              <w:rPr>
                <w:color w:val="000000"/>
                <w:lang w:val="ro-RO"/>
              </w:rPr>
            </w:pPr>
          </w:p>
          <w:p w:rsidR="00DC7899" w:rsidRPr="002039AF" w:rsidRDefault="00DC7899" w:rsidP="00B62C6A">
            <w:pPr>
              <w:pStyle w:val="ListParagraph"/>
              <w:tabs>
                <w:tab w:val="left" w:pos="459"/>
              </w:tabs>
              <w:spacing w:after="240"/>
              <w:ind w:left="360"/>
              <w:rPr>
                <w:sz w:val="20"/>
              </w:rPr>
            </w:pPr>
          </w:p>
        </w:tc>
      </w:tr>
      <w:tr w:rsidR="004812F8" w:rsidRPr="004812F8" w:rsidTr="00684CAA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805FE9" w:rsidP="00133BFB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953191" w:rsidRPr="00DA208B" w:rsidRDefault="00805FE9" w:rsidP="00DA208B">
            <w:pPr>
              <w:pStyle w:val="ListParagraph"/>
              <w:numPr>
                <w:ilvl w:val="0"/>
                <w:numId w:val="23"/>
              </w:numPr>
              <w:tabs>
                <w:tab w:val="left" w:pos="459"/>
              </w:tabs>
              <w:spacing w:after="240"/>
              <w:rPr>
                <w:sz w:val="20"/>
              </w:rPr>
            </w:pPr>
            <w:r w:rsidRPr="00805FE9">
              <w:rPr>
                <w:lang w:val="fr-FR"/>
              </w:rPr>
              <w:t>Un sunet se aude timp de 1,5 minute de la decolarea avionului de pe pistă. Ştiind că viteza</w:t>
            </w:r>
            <w:r>
              <w:rPr>
                <w:lang w:val="ro-RO"/>
              </w:rPr>
              <w:t xml:space="preserve"> </w:t>
            </w:r>
            <w:r w:rsidRPr="00805FE9">
              <w:rPr>
                <w:lang w:val="ro-RO"/>
              </w:rPr>
              <w:t>sunetului este de 340m/s, aflaţi ce distanţă a parcurs avionul? Există o singură variantă de</w:t>
            </w:r>
            <w:r>
              <w:rPr>
                <w:lang w:val="ro-RO"/>
              </w:rPr>
              <w:t xml:space="preserve"> </w:t>
            </w:r>
            <w:r w:rsidRPr="00805FE9">
              <w:rPr>
                <w:lang w:val="ro-RO"/>
              </w:rPr>
              <w:t>răspuns corectă</w:t>
            </w:r>
            <w:r>
              <w:rPr>
                <w:lang w:val="ro-RO"/>
              </w:rPr>
              <w:t>.</w:t>
            </w:r>
          </w:p>
          <w:p w:rsidR="00DA208B" w:rsidRPr="009C16AE" w:rsidRDefault="00DA208B" w:rsidP="00DA208B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Calibri" w:eastAsia="Calibri" w:hAnsi="Calibri"/>
                <w:lang w:val="ro-RO"/>
              </w:rPr>
            </w:pPr>
            <w:r w:rsidRPr="009C16AE">
              <w:rPr>
                <w:rFonts w:ascii="Calibri" w:hAnsi="Calibri"/>
              </w:rPr>
              <w:t>306.000 m</w:t>
            </w:r>
          </w:p>
          <w:p w:rsidR="00DA208B" w:rsidRPr="009C16AE" w:rsidRDefault="00DA208B" w:rsidP="00DA208B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Calibri" w:eastAsia="Calibri" w:hAnsi="Calibri"/>
                <w:lang w:val="ro-RO"/>
              </w:rPr>
            </w:pPr>
            <w:r w:rsidRPr="009C16AE">
              <w:rPr>
                <w:rFonts w:ascii="Calibri" w:hAnsi="Calibri"/>
              </w:rPr>
              <w:t>510 m</w:t>
            </w:r>
          </w:p>
          <w:p w:rsidR="00DA208B" w:rsidRPr="009C16AE" w:rsidRDefault="00DA208B" w:rsidP="00DA208B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Calibri" w:eastAsia="Calibri" w:hAnsi="Calibri"/>
                <w:lang w:val="ro-RO"/>
              </w:rPr>
            </w:pPr>
            <w:r w:rsidRPr="009C16AE">
              <w:rPr>
                <w:rFonts w:ascii="Calibri" w:hAnsi="Calibri"/>
              </w:rPr>
              <w:t>30.600 m</w:t>
            </w:r>
          </w:p>
          <w:p w:rsidR="00DA208B" w:rsidRPr="002039AF" w:rsidRDefault="00DA208B" w:rsidP="00DA208B">
            <w:pPr>
              <w:pStyle w:val="ListParagraph"/>
              <w:numPr>
                <w:ilvl w:val="0"/>
                <w:numId w:val="27"/>
              </w:numPr>
              <w:tabs>
                <w:tab w:val="left" w:pos="459"/>
              </w:tabs>
              <w:spacing w:after="240"/>
              <w:rPr>
                <w:sz w:val="20"/>
              </w:rPr>
            </w:pPr>
            <w:r w:rsidRPr="009C16AE">
              <w:rPr>
                <w:rFonts w:ascii="Calibri" w:eastAsia="Calibri" w:hAnsi="Calibri"/>
              </w:rPr>
              <w:t>306 m</w:t>
            </w:r>
          </w:p>
        </w:tc>
      </w:tr>
    </w:tbl>
    <w:p w:rsidR="00D628A8" w:rsidRPr="00D628A8" w:rsidRDefault="00D628A8" w:rsidP="00CD7CA7">
      <w:pPr>
        <w:jc w:val="both"/>
        <w:rPr>
          <w:b/>
          <w:i/>
          <w:sz w:val="20"/>
        </w:rPr>
      </w:pPr>
    </w:p>
    <w:p w:rsidR="00475761" w:rsidRDefault="00475761" w:rsidP="00CD7CA7">
      <w:pPr>
        <w:jc w:val="both"/>
        <w:rPr>
          <w:b/>
          <w:i/>
        </w:rPr>
      </w:pPr>
    </w:p>
    <w:sectPr w:rsidR="00475761" w:rsidSect="00F130DE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40" w:code="9"/>
      <w:pgMar w:top="284" w:right="851" w:bottom="851" w:left="851" w:header="34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5DBC" w:rsidRDefault="009C5DBC">
      <w:r>
        <w:separator/>
      </w:r>
    </w:p>
  </w:endnote>
  <w:endnote w:type="continuationSeparator" w:id="0">
    <w:p w:rsidR="009C5DBC" w:rsidRDefault="009C5D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MT"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6F6C" w:rsidRDefault="009C5DBC" w:rsidP="002B6F6C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left:0;text-align:left;margin-left:-1.65pt;margin-top:11.65pt;width:26.75pt;height:29.8pt;z-index:-251644928">
          <v:imagedata r:id="rId1" o:title=""/>
        </v:shape>
        <o:OLEObject Type="Embed" ProgID="PI3.Image" ShapeID="_x0000_s2058" DrawAspect="Content" ObjectID="_1452230130" r:id="rId2"/>
      </w:pict>
    </w:r>
    <w:r w:rsidR="002B6F6C">
      <w:rPr>
        <w:noProof/>
      </w:rPr>
      <w:drawing>
        <wp:anchor distT="0" distB="0" distL="114300" distR="114300" simplePos="0" relativeHeight="251674624" behindDoc="0" locked="0" layoutInCell="1" allowOverlap="1" wp14:anchorId="3A32C376" wp14:editId="48815AE9">
          <wp:simplePos x="0" y="0"/>
          <wp:positionH relativeFrom="column">
            <wp:posOffset>5765165</wp:posOffset>
          </wp:positionH>
          <wp:positionV relativeFrom="paragraph">
            <wp:posOffset>130810</wp:posOffset>
          </wp:positionV>
          <wp:extent cx="701675" cy="409575"/>
          <wp:effectExtent l="19050" t="0" r="3175" b="0"/>
          <wp:wrapNone/>
          <wp:docPr id="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E4DF9">
      <w:t>Științe</w:t>
    </w:r>
    <w:r w:rsidR="00B52343">
      <w:rPr>
        <w:lang w:val="ro-RO"/>
      </w:rPr>
      <w:t>, clasa a V</w:t>
    </w:r>
    <w:r w:rsidR="0049230A">
      <w:rPr>
        <w:lang w:val="ro-RO"/>
      </w:rPr>
      <w:t>I</w:t>
    </w:r>
    <w:r w:rsidR="00B52343">
      <w:rPr>
        <w:lang w:val="ro-RO"/>
      </w:rPr>
      <w:t>I</w:t>
    </w:r>
    <w:r w:rsidR="007935AB">
      <w:rPr>
        <w:lang w:val="ro-RO"/>
      </w:rPr>
      <w:t xml:space="preserve">-a, pag. </w:t>
    </w:r>
    <w:r w:rsidR="007042BC">
      <w:fldChar w:fldCharType="begin"/>
    </w:r>
    <w:r w:rsidR="007042BC">
      <w:instrText xml:space="preserve"> PAGE   \* MERGEFORMAT </w:instrText>
    </w:r>
    <w:r w:rsidR="007042BC">
      <w:fldChar w:fldCharType="separate"/>
    </w:r>
    <w:r w:rsidR="008F1F7B">
      <w:rPr>
        <w:noProof/>
      </w:rPr>
      <w:t>2</w:t>
    </w:r>
    <w:r w:rsidR="007042BC">
      <w:rPr>
        <w:noProof/>
      </w:rPr>
      <w:fldChar w:fldCharType="end"/>
    </w:r>
  </w:p>
  <w:p w:rsidR="002B6F6C" w:rsidRPr="0011175F" w:rsidRDefault="002B6F6C" w:rsidP="002B6F6C">
    <w:pPr>
      <w:rPr>
        <w:rFonts w:ascii="Arial" w:hAnsi="Arial" w:cs="Arial"/>
        <w:color w:val="808080"/>
        <w:sz w:val="10"/>
        <w:szCs w:val="10"/>
      </w:rPr>
    </w:pPr>
  </w:p>
  <w:p w:rsidR="002B6F6C" w:rsidRPr="0011175F" w:rsidRDefault="002B6F6C" w:rsidP="002B6F6C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2B6F6C" w:rsidRDefault="002B6F6C" w:rsidP="002B6F6C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2B6F6C" w:rsidRPr="0011175F" w:rsidRDefault="009C5DBC" w:rsidP="002B6F6C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7" type="#_x0000_t136" style="position:absolute;margin-left:77.75pt;margin-top:4.5pt;width:367.95pt;height:22.25pt;z-index:25167052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2B6F6C">
      <w:rPr>
        <w:noProof/>
      </w:rPr>
      <w:drawing>
        <wp:anchor distT="0" distB="0" distL="114300" distR="114300" simplePos="0" relativeHeight="251675648" behindDoc="0" locked="0" layoutInCell="1" allowOverlap="1" wp14:anchorId="25897CB4" wp14:editId="2681D9FD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noProof/>
      </w:rPr>
      <w:drawing>
        <wp:anchor distT="0" distB="0" distL="114300" distR="114300" simplePos="0" relativeHeight="251673600" behindDoc="0" locked="0" layoutInCell="1" allowOverlap="1" wp14:anchorId="5E947528" wp14:editId="005F6CD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noProof/>
      </w:rPr>
      <w:drawing>
        <wp:anchor distT="0" distB="0" distL="114300" distR="114300" simplePos="0" relativeHeight="251672576" behindDoc="0" locked="0" layoutInCell="1" allowOverlap="1" wp14:anchorId="67DFC18F" wp14:editId="0E11670A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rFonts w:ascii="Arial" w:hAnsi="Arial" w:cs="Arial"/>
        <w:color w:val="808080"/>
        <w:sz w:val="10"/>
        <w:szCs w:val="10"/>
      </w:rPr>
      <w:t xml:space="preserve">              </w:t>
    </w:r>
    <w:r w:rsidR="002B6F6C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2B6F6C" w:rsidRDefault="009C5DBC" w:rsidP="002B6F6C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 w:rsidP="002B6F6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6F6C" w:rsidRDefault="002B6F6C" w:rsidP="002B6F6C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7456" behindDoc="0" locked="0" layoutInCell="1" allowOverlap="1" wp14:anchorId="4CAAB590" wp14:editId="4C04215D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5DBC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2.65pt;width:26.75pt;height:29.8pt;z-index:-251652096;mso-position-horizontal-relative:text;mso-position-vertical-relative:text">
          <v:imagedata r:id="rId2" o:title=""/>
        </v:shape>
        <o:OLEObject Type="Embed" ProgID="PI3.Image" ShapeID="_x0000_s2056" DrawAspect="Content" ObjectID="_1452230131" r:id="rId3"/>
      </w:pict>
    </w:r>
  </w:p>
  <w:p w:rsidR="002B6F6C" w:rsidRPr="0011175F" w:rsidRDefault="002B6F6C" w:rsidP="002B6F6C">
    <w:pPr>
      <w:rPr>
        <w:rFonts w:ascii="Arial" w:hAnsi="Arial" w:cs="Arial"/>
        <w:color w:val="808080"/>
        <w:sz w:val="10"/>
        <w:szCs w:val="10"/>
      </w:rPr>
    </w:pPr>
  </w:p>
  <w:p w:rsidR="002B6F6C" w:rsidRPr="0011175F" w:rsidRDefault="002B6F6C" w:rsidP="002B6F6C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2B6F6C" w:rsidRDefault="002B6F6C" w:rsidP="002B6F6C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2B6F6C" w:rsidRPr="0011175F" w:rsidRDefault="009C5DBC" w:rsidP="002B6F6C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7.75pt;margin-top:4.5pt;width:367.95pt;height:22.25pt;z-index:251663360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2B6F6C">
      <w:rPr>
        <w:noProof/>
      </w:rPr>
      <w:drawing>
        <wp:anchor distT="0" distB="0" distL="114300" distR="114300" simplePos="0" relativeHeight="251668480" behindDoc="0" locked="0" layoutInCell="1" allowOverlap="1" wp14:anchorId="5580D4A3" wp14:editId="4A6A419D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noProof/>
      </w:rPr>
      <w:drawing>
        <wp:anchor distT="0" distB="0" distL="114300" distR="114300" simplePos="0" relativeHeight="251666432" behindDoc="0" locked="0" layoutInCell="1" allowOverlap="1" wp14:anchorId="6963FA0D" wp14:editId="3B7CB2A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noProof/>
      </w:rPr>
      <w:drawing>
        <wp:anchor distT="0" distB="0" distL="114300" distR="114300" simplePos="0" relativeHeight="251665408" behindDoc="0" locked="0" layoutInCell="1" allowOverlap="1" wp14:anchorId="39DE2953" wp14:editId="1AE436A3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B6F6C">
      <w:rPr>
        <w:rFonts w:ascii="Arial" w:hAnsi="Arial" w:cs="Arial"/>
        <w:color w:val="808080"/>
        <w:sz w:val="10"/>
        <w:szCs w:val="10"/>
      </w:rPr>
      <w:t xml:space="preserve">              </w:t>
    </w:r>
    <w:r w:rsidR="002B6F6C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9C5DBC">
    <w:pPr>
      <w:pStyle w:val="Footer"/>
    </w:pPr>
    <w:r>
      <w:pict>
        <v:rect id="_x0000_i1027" style="width:533.5pt;height:2pt" o:hralign="center" o:hrstd="t" o:hrnoshade="t" o:hr="t" fillcolor="olive" stroked="f"/>
      </w:pict>
    </w:r>
  </w:p>
  <w:p w:rsidR="007935AB" w:rsidRDefault="007935A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EFB" w:rsidRDefault="00F60EF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5DBC" w:rsidRDefault="009C5DBC">
      <w:r>
        <w:separator/>
      </w:r>
    </w:p>
  </w:footnote>
  <w:footnote w:type="continuationSeparator" w:id="0">
    <w:p w:rsidR="009C5DBC" w:rsidRDefault="009C5D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EFB" w:rsidRDefault="00F60EF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6E8C" w:rsidRDefault="00BA6E8C" w:rsidP="00BA6E8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BA6E8C" w:rsidRDefault="00BA6E8C" w:rsidP="00BA6E8C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61312" behindDoc="1" locked="0" layoutInCell="1" allowOverlap="1" wp14:anchorId="21E91BFB" wp14:editId="06E33BFC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8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371A5">
      <w:rPr>
        <w:rFonts w:ascii="Palatino Linotype" w:hAnsi="Palatino Linotype"/>
      </w:rPr>
      <w:t xml:space="preserve">LICEUL </w:t>
    </w:r>
    <w:r w:rsidR="00CB7678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>DE INFORMATICĂ „GRIGORE MOISIL“ IA</w:t>
    </w:r>
    <w:r>
      <w:rPr>
        <w:rFonts w:ascii="Palatino Linotype" w:hAnsi="Palatino Linotype"/>
      </w:rPr>
      <w:t>Ș</w:t>
    </w:r>
    <w:r w:rsidRPr="006371A5">
      <w:rPr>
        <w:rFonts w:ascii="Palatino Linotype" w:hAnsi="Palatino Linotype"/>
      </w:rPr>
      <w:t>I</w:t>
    </w:r>
  </w:p>
  <w:p w:rsidR="00BA6E8C" w:rsidRPr="002B6F6C" w:rsidRDefault="009C5DBC" w:rsidP="002B6F6C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58240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BA6E8C" w:rsidRPr="002B6F6C">
      <w:rPr>
        <w:rFonts w:ascii="Palatino Linotype" w:hAnsi="Palatino Linotype"/>
        <w:b/>
        <w:i/>
        <w:sz w:val="30"/>
        <w:szCs w:val="36"/>
      </w:rPr>
      <w:t>Concursul interdisciplinar</w:t>
    </w:r>
  </w:p>
  <w:p w:rsidR="00BA6E8C" w:rsidRDefault="00BA6E8C" w:rsidP="00BA6E8C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F60EFB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BA6E8C" w:rsidRPr="006371A5" w:rsidRDefault="00F60EFB" w:rsidP="00BA6E8C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BA6E8C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BA6E8C" w:rsidRPr="006371A5">
      <w:rPr>
        <w:rFonts w:ascii="Palatino Linotype" w:hAnsi="Palatino Linotype"/>
        <w:b/>
        <w:lang w:val="ro-RO"/>
      </w:rPr>
      <w:t>uarie 201</w:t>
    </w:r>
    <w:r w:rsidR="008F1F7B">
      <w:rPr>
        <w:rFonts w:ascii="Palatino Linotype" w:hAnsi="Palatino Linotype"/>
        <w:b/>
        <w:lang w:val="ro-RO"/>
      </w:rPr>
      <w:t>4</w:t>
    </w:r>
    <w:bookmarkStart w:id="0" w:name="_GoBack"/>
    <w:bookmarkEnd w:id="0"/>
  </w:p>
  <w:p w:rsidR="00BA6E8C" w:rsidRPr="0032764A" w:rsidRDefault="00BA6E8C" w:rsidP="00BA6E8C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>
      <w:rPr>
        <w:rFonts w:ascii="Palatino Linotype" w:hAnsi="Palatino Linotype"/>
        <w:b/>
        <w:bCs/>
        <w:sz w:val="26"/>
        <w:lang w:val="ro-RO" w:eastAsia="ro-RO"/>
      </w:rPr>
      <w:t>ȘTIINȚE</w:t>
    </w: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0EFB" w:rsidRDefault="00F60EF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4C2F99"/>
    <w:multiLevelType w:val="hybridMultilevel"/>
    <w:tmpl w:val="99E4304C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D24EF2"/>
    <w:multiLevelType w:val="hybridMultilevel"/>
    <w:tmpl w:val="9D2C3B5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E411D8"/>
    <w:multiLevelType w:val="hybridMultilevel"/>
    <w:tmpl w:val="A066D620"/>
    <w:lvl w:ilvl="0" w:tplc="4EDCA968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3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4C2F2E"/>
    <w:multiLevelType w:val="hybridMultilevel"/>
    <w:tmpl w:val="97761680"/>
    <w:lvl w:ilvl="0" w:tplc="3A46F97A">
      <w:start w:val="1"/>
      <w:numFmt w:val="decimal"/>
      <w:lvlText w:val="%1."/>
      <w:lvlJc w:val="right"/>
      <w:pPr>
        <w:ind w:left="78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5">
    <w:nsid w:val="63464ED7"/>
    <w:multiLevelType w:val="hybridMultilevel"/>
    <w:tmpl w:val="B6C67988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6C0198E"/>
    <w:multiLevelType w:val="hybridMultilevel"/>
    <w:tmpl w:val="FA341F4E"/>
    <w:lvl w:ilvl="0" w:tplc="6CDC9612">
      <w:start w:val="1"/>
      <w:numFmt w:val="upperLetter"/>
      <w:lvlText w:val="%1."/>
      <w:lvlJc w:val="left"/>
      <w:pPr>
        <w:ind w:left="10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7012454C"/>
    <w:multiLevelType w:val="hybridMultilevel"/>
    <w:tmpl w:val="4544C15E"/>
    <w:lvl w:ilvl="0" w:tplc="B22EFE5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CA7069"/>
    <w:multiLevelType w:val="hybridMultilevel"/>
    <w:tmpl w:val="96085F3E"/>
    <w:lvl w:ilvl="0" w:tplc="2214C7BC">
      <w:start w:val="1"/>
      <w:numFmt w:val="upperLetter"/>
      <w:lvlText w:val="%1."/>
      <w:lvlJc w:val="left"/>
      <w:pPr>
        <w:ind w:left="1080" w:hanging="360"/>
      </w:pPr>
      <w:rPr>
        <w:rFonts w:asciiTheme="minorHAnsi" w:hAnsiTheme="minorHAnsi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663073D"/>
    <w:multiLevelType w:val="hybridMultilevel"/>
    <w:tmpl w:val="1778A88E"/>
    <w:lvl w:ilvl="0" w:tplc="99D89FC0">
      <w:start w:val="1"/>
      <w:numFmt w:val="upperLetter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5"/>
  </w:num>
  <w:num w:numId="10">
    <w:abstractNumId w:val="2"/>
  </w:num>
  <w:num w:numId="11">
    <w:abstractNumId w:val="8"/>
  </w:num>
  <w:num w:numId="12">
    <w:abstractNumId w:val="4"/>
  </w:num>
  <w:num w:numId="13">
    <w:abstractNumId w:val="1"/>
  </w:num>
  <w:num w:numId="14">
    <w:abstractNumId w:val="11"/>
  </w:num>
  <w:num w:numId="15">
    <w:abstractNumId w:val="6"/>
  </w:num>
  <w:num w:numId="16">
    <w:abstractNumId w:val="3"/>
  </w:num>
  <w:num w:numId="17">
    <w:abstractNumId w:val="12"/>
  </w:num>
  <w:num w:numId="18">
    <w:abstractNumId w:val="13"/>
  </w:num>
  <w:num w:numId="19">
    <w:abstractNumId w:val="7"/>
  </w:num>
  <w:num w:numId="20">
    <w:abstractNumId w:val="14"/>
  </w:num>
  <w:num w:numId="21">
    <w:abstractNumId w:val="17"/>
  </w:num>
  <w:num w:numId="22">
    <w:abstractNumId w:val="15"/>
  </w:num>
  <w:num w:numId="23">
    <w:abstractNumId w:val="9"/>
  </w:num>
  <w:num w:numId="24">
    <w:abstractNumId w:val="16"/>
  </w:num>
  <w:num w:numId="25">
    <w:abstractNumId w:val="10"/>
  </w:num>
  <w:num w:numId="26">
    <w:abstractNumId w:val="18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9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5148"/>
    <w:rsid w:val="00015507"/>
    <w:rsid w:val="000234DD"/>
    <w:rsid w:val="00025580"/>
    <w:rsid w:val="00030A1B"/>
    <w:rsid w:val="00051378"/>
    <w:rsid w:val="0006188E"/>
    <w:rsid w:val="00071726"/>
    <w:rsid w:val="00086AD7"/>
    <w:rsid w:val="00093EDB"/>
    <w:rsid w:val="000C083C"/>
    <w:rsid w:val="000E1CDA"/>
    <w:rsid w:val="000E4457"/>
    <w:rsid w:val="00105F3E"/>
    <w:rsid w:val="00107D8A"/>
    <w:rsid w:val="0012347D"/>
    <w:rsid w:val="00123622"/>
    <w:rsid w:val="00133BFB"/>
    <w:rsid w:val="00145044"/>
    <w:rsid w:val="0017288E"/>
    <w:rsid w:val="0019349D"/>
    <w:rsid w:val="0019620E"/>
    <w:rsid w:val="001D136C"/>
    <w:rsid w:val="002039AF"/>
    <w:rsid w:val="00205D9B"/>
    <w:rsid w:val="00214445"/>
    <w:rsid w:val="00235663"/>
    <w:rsid w:val="00276B60"/>
    <w:rsid w:val="00291C84"/>
    <w:rsid w:val="002B49E9"/>
    <w:rsid w:val="002B6F6C"/>
    <w:rsid w:val="002D351B"/>
    <w:rsid w:val="0030361B"/>
    <w:rsid w:val="0032764A"/>
    <w:rsid w:val="00331460"/>
    <w:rsid w:val="00347EF9"/>
    <w:rsid w:val="00356F14"/>
    <w:rsid w:val="00370AC4"/>
    <w:rsid w:val="00382B74"/>
    <w:rsid w:val="003A7A5D"/>
    <w:rsid w:val="003B1FDD"/>
    <w:rsid w:val="003B210C"/>
    <w:rsid w:val="004021B3"/>
    <w:rsid w:val="0040601B"/>
    <w:rsid w:val="0041654C"/>
    <w:rsid w:val="004455C4"/>
    <w:rsid w:val="00446C99"/>
    <w:rsid w:val="004470E6"/>
    <w:rsid w:val="00475761"/>
    <w:rsid w:val="004812F8"/>
    <w:rsid w:val="00485843"/>
    <w:rsid w:val="0049230A"/>
    <w:rsid w:val="004B3FE6"/>
    <w:rsid w:val="004C0E5A"/>
    <w:rsid w:val="004C3BD2"/>
    <w:rsid w:val="004E4BD2"/>
    <w:rsid w:val="005056AA"/>
    <w:rsid w:val="00523863"/>
    <w:rsid w:val="00532C6B"/>
    <w:rsid w:val="0056530F"/>
    <w:rsid w:val="005A01E3"/>
    <w:rsid w:val="005A517B"/>
    <w:rsid w:val="005E1579"/>
    <w:rsid w:val="00601827"/>
    <w:rsid w:val="00621087"/>
    <w:rsid w:val="00624E85"/>
    <w:rsid w:val="006371A5"/>
    <w:rsid w:val="006372BA"/>
    <w:rsid w:val="00642586"/>
    <w:rsid w:val="006521D6"/>
    <w:rsid w:val="00655765"/>
    <w:rsid w:val="006736BA"/>
    <w:rsid w:val="006800DF"/>
    <w:rsid w:val="006829FF"/>
    <w:rsid w:val="00684CAA"/>
    <w:rsid w:val="0069381E"/>
    <w:rsid w:val="006A3D74"/>
    <w:rsid w:val="006B79D2"/>
    <w:rsid w:val="006D6B70"/>
    <w:rsid w:val="006E58B7"/>
    <w:rsid w:val="006F66FA"/>
    <w:rsid w:val="007042BC"/>
    <w:rsid w:val="00731776"/>
    <w:rsid w:val="007460E8"/>
    <w:rsid w:val="00747DB9"/>
    <w:rsid w:val="007865A2"/>
    <w:rsid w:val="007935AB"/>
    <w:rsid w:val="007A6605"/>
    <w:rsid w:val="007A74F1"/>
    <w:rsid w:val="007C4B21"/>
    <w:rsid w:val="007E47CF"/>
    <w:rsid w:val="007E71D0"/>
    <w:rsid w:val="00805FE9"/>
    <w:rsid w:val="008C4796"/>
    <w:rsid w:val="008C5110"/>
    <w:rsid w:val="008D3C08"/>
    <w:rsid w:val="008D5E18"/>
    <w:rsid w:val="008E38CC"/>
    <w:rsid w:val="008E43C6"/>
    <w:rsid w:val="008F1F7B"/>
    <w:rsid w:val="008F68DB"/>
    <w:rsid w:val="009025CA"/>
    <w:rsid w:val="00906566"/>
    <w:rsid w:val="009235E0"/>
    <w:rsid w:val="00953191"/>
    <w:rsid w:val="0098496C"/>
    <w:rsid w:val="009C5109"/>
    <w:rsid w:val="009C5DBC"/>
    <w:rsid w:val="009E024C"/>
    <w:rsid w:val="009E7D6B"/>
    <w:rsid w:val="009F07C1"/>
    <w:rsid w:val="009F20AA"/>
    <w:rsid w:val="00A20691"/>
    <w:rsid w:val="00A4444C"/>
    <w:rsid w:val="00A45345"/>
    <w:rsid w:val="00A86C78"/>
    <w:rsid w:val="00A920CF"/>
    <w:rsid w:val="00AA0C8B"/>
    <w:rsid w:val="00AA3B23"/>
    <w:rsid w:val="00AB4107"/>
    <w:rsid w:val="00AD2C70"/>
    <w:rsid w:val="00AF7870"/>
    <w:rsid w:val="00B00346"/>
    <w:rsid w:val="00B167EF"/>
    <w:rsid w:val="00B24C9C"/>
    <w:rsid w:val="00B373C9"/>
    <w:rsid w:val="00B37773"/>
    <w:rsid w:val="00B45809"/>
    <w:rsid w:val="00B52343"/>
    <w:rsid w:val="00B62C6A"/>
    <w:rsid w:val="00B65136"/>
    <w:rsid w:val="00B73AC8"/>
    <w:rsid w:val="00B75429"/>
    <w:rsid w:val="00B82C90"/>
    <w:rsid w:val="00BA6E8C"/>
    <w:rsid w:val="00BB3F40"/>
    <w:rsid w:val="00BB7BE0"/>
    <w:rsid w:val="00BC6C3B"/>
    <w:rsid w:val="00BD30BA"/>
    <w:rsid w:val="00BE6F55"/>
    <w:rsid w:val="00C174B5"/>
    <w:rsid w:val="00C26055"/>
    <w:rsid w:val="00C26FD3"/>
    <w:rsid w:val="00C349BB"/>
    <w:rsid w:val="00C60850"/>
    <w:rsid w:val="00C703A2"/>
    <w:rsid w:val="00CA5044"/>
    <w:rsid w:val="00CA5D63"/>
    <w:rsid w:val="00CB7678"/>
    <w:rsid w:val="00CC0067"/>
    <w:rsid w:val="00CD32E8"/>
    <w:rsid w:val="00CD7CA7"/>
    <w:rsid w:val="00CE4DF9"/>
    <w:rsid w:val="00CE7001"/>
    <w:rsid w:val="00D370AC"/>
    <w:rsid w:val="00D628A8"/>
    <w:rsid w:val="00D809A7"/>
    <w:rsid w:val="00DA208B"/>
    <w:rsid w:val="00DA38D5"/>
    <w:rsid w:val="00DB7A12"/>
    <w:rsid w:val="00DC5D4B"/>
    <w:rsid w:val="00DC7763"/>
    <w:rsid w:val="00DC7899"/>
    <w:rsid w:val="00DE25DA"/>
    <w:rsid w:val="00E13F61"/>
    <w:rsid w:val="00E40BF4"/>
    <w:rsid w:val="00E5568E"/>
    <w:rsid w:val="00E66EED"/>
    <w:rsid w:val="00E771F3"/>
    <w:rsid w:val="00E81501"/>
    <w:rsid w:val="00E903C1"/>
    <w:rsid w:val="00EA69EE"/>
    <w:rsid w:val="00ED31B8"/>
    <w:rsid w:val="00EF7B62"/>
    <w:rsid w:val="00F130DE"/>
    <w:rsid w:val="00F23190"/>
    <w:rsid w:val="00F27F69"/>
    <w:rsid w:val="00F37966"/>
    <w:rsid w:val="00F4507E"/>
    <w:rsid w:val="00F60EFB"/>
    <w:rsid w:val="00F627D5"/>
    <w:rsid w:val="00F70E45"/>
    <w:rsid w:val="00F80591"/>
    <w:rsid w:val="00F815C2"/>
    <w:rsid w:val="00F8337C"/>
    <w:rsid w:val="00F962BB"/>
    <w:rsid w:val="00FA5F92"/>
    <w:rsid w:val="00FC5611"/>
    <w:rsid w:val="00FC6E1B"/>
    <w:rsid w:val="00FD2343"/>
    <w:rsid w:val="00FE2933"/>
    <w:rsid w:val="00FF5064"/>
    <w:rsid w:val="00FF6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9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uiPriority w:val="59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BA6E8C"/>
    <w:rPr>
      <w:b/>
      <w:bCs/>
      <w:sz w:val="24"/>
      <w:szCs w:val="24"/>
      <w:lang w:val="ro-RO" w:eastAsia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oleObject" Target="embeddings/oleObject2.bin"/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3.bin"/><Relationship Id="rId2" Type="http://schemas.openxmlformats.org/officeDocument/2006/relationships/image" Target="media/image6.png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3</Pages>
  <Words>491</Words>
  <Characters>2805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3290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100</cp:revision>
  <cp:lastPrinted>2013-02-02T13:44:00Z</cp:lastPrinted>
  <dcterms:created xsi:type="dcterms:W3CDTF">2011-02-22T08:56:00Z</dcterms:created>
  <dcterms:modified xsi:type="dcterms:W3CDTF">2014-01-26T06:29:00Z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