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AC8" w:rsidRPr="00B73AC8" w:rsidRDefault="00B73AC8" w:rsidP="00A21BE7">
      <w:pPr>
        <w:ind w:firstLine="720"/>
        <w:jc w:val="both"/>
        <w:rPr>
          <w:b/>
          <w:bCs/>
          <w:i/>
          <w:iCs/>
          <w:lang w:val="ro-RO"/>
        </w:rPr>
      </w:pPr>
      <w:r>
        <w:rPr>
          <w:b/>
          <w:bCs/>
          <w:i/>
          <w:iCs/>
          <w:lang w:val="it-IT"/>
        </w:rPr>
        <w:t>Re</w:t>
      </w:r>
      <w:r>
        <w:rPr>
          <w:b/>
          <w:bCs/>
          <w:i/>
          <w:iCs/>
          <w:lang w:val="ro-RO"/>
        </w:rPr>
        <w:t>zolvați subiecte la alegere, DIN AMBELE FOI CU ENUNȚURI</w:t>
      </w:r>
      <w:r w:rsidR="0032764A">
        <w:rPr>
          <w:b/>
          <w:bCs/>
          <w:i/>
          <w:iCs/>
          <w:lang w:val="ro-RO"/>
        </w:rPr>
        <w:t xml:space="preserve"> (MATEMATICĂ și ȘTIINȚE)</w:t>
      </w:r>
      <w:r>
        <w:rPr>
          <w:b/>
          <w:bCs/>
          <w:i/>
          <w:iCs/>
          <w:lang w:val="ro-RO"/>
        </w:rPr>
        <w:t>, în așa fel încât să obțineți un punctajcât mai mare posibil.</w:t>
      </w:r>
    </w:p>
    <w:p w:rsidR="0019349D" w:rsidRPr="00CD7CA7" w:rsidRDefault="00B73AC8" w:rsidP="00A21BE7">
      <w:pPr>
        <w:ind w:firstLine="720"/>
        <w:jc w:val="both"/>
        <w:rPr>
          <w:bCs/>
          <w:iCs/>
          <w:lang w:val="it-IT"/>
        </w:rPr>
      </w:pPr>
      <w:r>
        <w:rPr>
          <w:b/>
          <w:bCs/>
          <w:i/>
          <w:iCs/>
          <w:lang w:val="it-IT"/>
        </w:rPr>
        <w:t>Completa</w:t>
      </w:r>
      <w:r w:rsidR="0019349D" w:rsidRPr="00CD7CA7">
        <w:rPr>
          <w:b/>
          <w:bCs/>
          <w:i/>
          <w:iCs/>
          <w:lang w:val="it-IT"/>
        </w:rPr>
        <w:t>ţi pe foaia de concurs, în t</w:t>
      </w:r>
      <w:r w:rsidR="0098496C">
        <w:rPr>
          <w:b/>
          <w:bCs/>
          <w:i/>
          <w:iCs/>
          <w:lang w:val="it-IT"/>
        </w:rPr>
        <w:t>abel, numai rezultatele finale, în dreptul numărului corespunzător subiectului</w:t>
      </w:r>
      <w:r w:rsidR="0019349D" w:rsidRPr="00CD7CA7">
        <w:rPr>
          <w:b/>
          <w:bCs/>
          <w:i/>
          <w:iCs/>
          <w:lang w:val="it-IT"/>
        </w:rPr>
        <w:t>.</w:t>
      </w:r>
    </w:p>
    <w:p w:rsidR="00B52343" w:rsidRPr="0019349D" w:rsidRDefault="00B52343" w:rsidP="00A21BE7">
      <w:pPr>
        <w:jc w:val="both"/>
        <w:rPr>
          <w:b/>
          <w:bCs/>
          <w:i/>
          <w:iCs/>
          <w:sz w:val="28"/>
          <w:szCs w:val="28"/>
          <w:lang w:val="it-IT"/>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9497"/>
      </w:tblGrid>
      <w:tr w:rsidR="009836FD" w:rsidRPr="004812F8" w:rsidTr="00295276">
        <w:tc>
          <w:tcPr>
            <w:tcW w:w="709" w:type="dxa"/>
            <w:vMerge w:val="restart"/>
            <w:tcBorders>
              <w:right w:val="single" w:sz="4" w:space="0" w:color="auto"/>
            </w:tcBorders>
            <w:vAlign w:val="center"/>
          </w:tcPr>
          <w:p w:rsidR="009836FD" w:rsidRDefault="009836FD" w:rsidP="00A21BE7">
            <w:pPr>
              <w:ind w:left="34"/>
              <w:jc w:val="both"/>
              <w:rPr>
                <w:b/>
              </w:rPr>
            </w:pPr>
          </w:p>
          <w:p w:rsidR="009836FD" w:rsidRDefault="009836FD" w:rsidP="00A21BE7">
            <w:pPr>
              <w:ind w:left="34"/>
              <w:jc w:val="both"/>
              <w:rPr>
                <w:b/>
              </w:rPr>
            </w:pPr>
          </w:p>
          <w:p w:rsidR="0019553D" w:rsidRDefault="0019553D" w:rsidP="00A21BE7">
            <w:pPr>
              <w:ind w:left="34"/>
              <w:jc w:val="both"/>
              <w:rPr>
                <w:b/>
              </w:rPr>
            </w:pPr>
          </w:p>
          <w:p w:rsidR="0019553D" w:rsidRDefault="0019553D" w:rsidP="00A21BE7">
            <w:pPr>
              <w:ind w:left="34"/>
              <w:jc w:val="both"/>
              <w:rPr>
                <w:b/>
              </w:rPr>
            </w:pPr>
          </w:p>
          <w:p w:rsidR="009836FD" w:rsidRDefault="009836FD" w:rsidP="00A21BE7">
            <w:pPr>
              <w:ind w:left="34"/>
              <w:jc w:val="both"/>
              <w:rPr>
                <w:b/>
              </w:rPr>
            </w:pPr>
            <w:r>
              <w:rPr>
                <w:b/>
              </w:rPr>
              <w:t>5p.</w:t>
            </w:r>
          </w:p>
          <w:p w:rsidR="0019553D" w:rsidRDefault="0019553D" w:rsidP="00A21BE7">
            <w:pPr>
              <w:ind w:left="34"/>
              <w:jc w:val="both"/>
              <w:rPr>
                <w:b/>
              </w:rPr>
            </w:pPr>
          </w:p>
          <w:p w:rsidR="0019553D" w:rsidRDefault="0019553D" w:rsidP="00A21BE7">
            <w:pPr>
              <w:ind w:left="34"/>
              <w:jc w:val="both"/>
              <w:rPr>
                <w:b/>
              </w:rPr>
            </w:pPr>
          </w:p>
          <w:p w:rsidR="0019553D" w:rsidRDefault="0019553D" w:rsidP="00A21BE7">
            <w:pPr>
              <w:ind w:left="34"/>
              <w:jc w:val="both"/>
              <w:rPr>
                <w:b/>
              </w:rPr>
            </w:pPr>
          </w:p>
          <w:p w:rsidR="00342DB3" w:rsidRDefault="00342DB3" w:rsidP="00A21BE7">
            <w:pPr>
              <w:ind w:left="34"/>
              <w:jc w:val="both"/>
              <w:rPr>
                <w:b/>
              </w:rPr>
            </w:pPr>
          </w:p>
          <w:p w:rsidR="0019553D" w:rsidRDefault="0019553D" w:rsidP="00A21BE7">
            <w:pPr>
              <w:ind w:left="34"/>
              <w:jc w:val="both"/>
              <w:rPr>
                <w:b/>
              </w:rPr>
            </w:pPr>
            <w:r>
              <w:rPr>
                <w:b/>
              </w:rPr>
              <w:t>5p.</w:t>
            </w:r>
          </w:p>
        </w:tc>
        <w:tc>
          <w:tcPr>
            <w:tcW w:w="9497" w:type="dxa"/>
            <w:tcBorders>
              <w:left w:val="single" w:sz="4" w:space="0" w:color="auto"/>
            </w:tcBorders>
          </w:tcPr>
          <w:p w:rsidR="009836FD" w:rsidRDefault="009836FD" w:rsidP="00A21BE7">
            <w:pPr>
              <w:pStyle w:val="ListParagraph"/>
              <w:tabs>
                <w:tab w:val="left" w:pos="428"/>
              </w:tabs>
              <w:spacing w:after="240"/>
              <w:ind w:left="360"/>
              <w:jc w:val="both"/>
              <w:rPr>
                <w:b/>
              </w:rPr>
            </w:pPr>
            <w:r w:rsidRPr="00135B45">
              <w:rPr>
                <w:b/>
              </w:rPr>
              <w:t>FIZICĂ</w:t>
            </w:r>
          </w:p>
          <w:p w:rsidR="00880A3D" w:rsidRDefault="00880A3D" w:rsidP="00880A3D">
            <w:pPr>
              <w:rPr>
                <w:b/>
                <w:lang w:val="ro-RO"/>
              </w:rPr>
            </w:pPr>
            <w:r>
              <w:rPr>
                <w:b/>
                <w:lang w:val="ro-RO"/>
              </w:rPr>
              <w:t>Media mediilor</w:t>
            </w:r>
          </w:p>
          <w:p w:rsidR="009836FD" w:rsidRDefault="009836FD" w:rsidP="00D04433">
            <w:pPr>
              <w:rPr>
                <w:b/>
                <w:lang w:val="ro-RO"/>
              </w:rPr>
            </w:pPr>
          </w:p>
          <w:p w:rsidR="00631306" w:rsidRPr="00631306" w:rsidRDefault="00631306" w:rsidP="00E4270C">
            <w:pPr>
              <w:pStyle w:val="ListParagraph"/>
              <w:numPr>
                <w:ilvl w:val="0"/>
                <w:numId w:val="25"/>
              </w:numPr>
              <w:tabs>
                <w:tab w:val="left" w:pos="428"/>
              </w:tabs>
              <w:spacing w:after="240"/>
              <w:ind w:left="0" w:firstLine="360"/>
              <w:jc w:val="both"/>
              <w:rPr>
                <w:b/>
              </w:rPr>
            </w:pPr>
            <w:r>
              <w:rPr>
                <w:lang w:val="ro-RO"/>
              </w:rPr>
              <w:t xml:space="preserve">O mașină transportă marfă între două localități. La dus viteza ei medie a fost de 60 km/h. </w:t>
            </w:r>
          </w:p>
          <w:p w:rsidR="009836FD" w:rsidRPr="00DA38D5" w:rsidRDefault="00631306" w:rsidP="00631306">
            <w:pPr>
              <w:pStyle w:val="ListParagraph"/>
              <w:tabs>
                <w:tab w:val="left" w:pos="428"/>
              </w:tabs>
              <w:spacing w:after="240"/>
              <w:ind w:left="360"/>
              <w:jc w:val="both"/>
              <w:rPr>
                <w:b/>
              </w:rPr>
            </w:pPr>
            <w:r>
              <w:rPr>
                <w:lang w:val="ro-RO"/>
              </w:rPr>
              <w:t xml:space="preserve"> </w:t>
            </w:r>
            <w:r>
              <w:rPr>
                <w:lang w:val="ro-RO"/>
              </w:rPr>
              <w:t>La întors, din cauza vremii ploioase, viteza ei medie a fost de doar 40 km/h. Care a fost viteza medie a mașinii pe întregul drum</w:t>
            </w:r>
            <w:r w:rsidR="009836FD" w:rsidRPr="003B094D">
              <w:rPr>
                <w:lang w:val="ro-RO"/>
              </w:rPr>
              <w:t>?</w:t>
            </w:r>
          </w:p>
        </w:tc>
      </w:tr>
      <w:tr w:rsidR="009836FD" w:rsidRPr="004812F8" w:rsidTr="009836FD">
        <w:trPr>
          <w:trHeight w:val="446"/>
        </w:trPr>
        <w:tc>
          <w:tcPr>
            <w:tcW w:w="709" w:type="dxa"/>
            <w:vMerge/>
            <w:tcBorders>
              <w:right w:val="single" w:sz="4" w:space="0" w:color="auto"/>
            </w:tcBorders>
          </w:tcPr>
          <w:p w:rsidR="009836FD" w:rsidRDefault="009836FD" w:rsidP="00A21BE7">
            <w:pPr>
              <w:ind w:left="34"/>
              <w:jc w:val="both"/>
              <w:rPr>
                <w:b/>
              </w:rPr>
            </w:pPr>
          </w:p>
        </w:tc>
        <w:tc>
          <w:tcPr>
            <w:tcW w:w="9497" w:type="dxa"/>
            <w:tcBorders>
              <w:left w:val="single" w:sz="4" w:space="0" w:color="auto"/>
            </w:tcBorders>
          </w:tcPr>
          <w:p w:rsidR="000132B9" w:rsidRDefault="000132B9" w:rsidP="000132B9">
            <w:pPr>
              <w:rPr>
                <w:b/>
                <w:lang w:val="ro-RO"/>
              </w:rPr>
            </w:pPr>
            <w:r>
              <w:rPr>
                <w:b/>
                <w:lang w:val="ro-RO"/>
              </w:rPr>
              <w:t>O problemă de nivel</w:t>
            </w:r>
          </w:p>
          <w:p w:rsidR="009836FD" w:rsidRPr="00135B45" w:rsidRDefault="009836FD" w:rsidP="009836FD">
            <w:pPr>
              <w:rPr>
                <w:b/>
              </w:rPr>
            </w:pPr>
          </w:p>
        </w:tc>
      </w:tr>
      <w:tr w:rsidR="004812F8" w:rsidRPr="004812F8" w:rsidTr="00295276">
        <w:tc>
          <w:tcPr>
            <w:tcW w:w="709" w:type="dxa"/>
            <w:tcBorders>
              <w:right w:val="single" w:sz="4" w:space="0" w:color="auto"/>
            </w:tcBorders>
            <w:vAlign w:val="center"/>
          </w:tcPr>
          <w:p w:rsidR="004812F8" w:rsidRPr="00E13F61" w:rsidRDefault="004812F8" w:rsidP="00A21BE7">
            <w:pPr>
              <w:ind w:left="34"/>
              <w:jc w:val="both"/>
              <w:rPr>
                <w:b/>
              </w:rPr>
            </w:pPr>
          </w:p>
        </w:tc>
        <w:tc>
          <w:tcPr>
            <w:tcW w:w="9497" w:type="dxa"/>
            <w:tcBorders>
              <w:left w:val="single" w:sz="4" w:space="0" w:color="auto"/>
            </w:tcBorders>
          </w:tcPr>
          <w:p w:rsidR="00493B0B" w:rsidRDefault="00493B0B" w:rsidP="00FB2407">
            <w:pPr>
              <w:pStyle w:val="ListParagraph"/>
              <w:numPr>
                <w:ilvl w:val="0"/>
                <w:numId w:val="25"/>
              </w:numPr>
              <w:tabs>
                <w:tab w:val="left" w:pos="459"/>
              </w:tabs>
              <w:spacing w:after="240"/>
              <w:ind w:left="0" w:firstLine="360"/>
              <w:jc w:val="both"/>
              <w:rPr>
                <w:lang w:val="ro-RO"/>
              </w:rPr>
            </w:pPr>
            <w:r>
              <w:rPr>
                <w:lang w:val="ro-RO"/>
              </w:rPr>
              <w:t xml:space="preserve">Într-un pahar cilindric ce conține apă se pune un cub de gheață de masă m care plutește la </w:t>
            </w:r>
          </w:p>
          <w:p w:rsidR="00FB2407" w:rsidRPr="003B094D" w:rsidRDefault="00493B0B" w:rsidP="00493B0B">
            <w:pPr>
              <w:pStyle w:val="ListParagraph"/>
              <w:tabs>
                <w:tab w:val="left" w:pos="459"/>
              </w:tabs>
              <w:spacing w:after="240"/>
              <w:ind w:left="360"/>
              <w:jc w:val="both"/>
              <w:rPr>
                <w:lang w:val="ro-RO"/>
              </w:rPr>
            </w:pPr>
            <w:r>
              <w:rPr>
                <w:lang w:val="ro-RO"/>
              </w:rPr>
              <w:t>suprafața apei. Nivelul apei crește cu h. Arătați că după topirea gheții nivelul apei în pahar nu se mai modifică( denivelarea rămîne tot h.) Se știe că volumul cilindrului este egal cu aria bazei înmulțită cu</w:t>
            </w:r>
            <w:r w:rsidR="00A42B2C">
              <w:rPr>
                <w:lang w:val="ro-RO"/>
              </w:rPr>
              <w:t xml:space="preserve"> </w:t>
            </w:r>
            <w:r w:rsidR="00A42B2C">
              <w:rPr>
                <w:lang w:val="ro-RO"/>
              </w:rPr>
              <w:t>înălțimea</w:t>
            </w:r>
            <w:r w:rsidR="0019553D">
              <w:rPr>
                <w:lang w:val="ro-RO"/>
              </w:rPr>
              <w:t>.</w:t>
            </w:r>
          </w:p>
          <w:p w:rsidR="00C55EC1" w:rsidRDefault="00C55EC1" w:rsidP="00066DE9">
            <w:pPr>
              <w:pStyle w:val="ListParagraph"/>
              <w:tabs>
                <w:tab w:val="left" w:pos="459"/>
              </w:tabs>
              <w:spacing w:after="240"/>
              <w:ind w:left="360"/>
              <w:jc w:val="both"/>
            </w:pPr>
          </w:p>
          <w:p w:rsidR="0019553D" w:rsidRDefault="0019553D" w:rsidP="0019553D">
            <w:pPr>
              <w:rPr>
                <w:b/>
                <w:lang w:val="ro-RO"/>
              </w:rPr>
            </w:pPr>
            <w:r>
              <w:rPr>
                <w:b/>
                <w:lang w:val="ro-RO"/>
              </w:rPr>
              <w:t>O problemă cu greutate</w:t>
            </w:r>
          </w:p>
          <w:p w:rsidR="00066DE9" w:rsidRPr="007E71D0" w:rsidRDefault="00066DE9" w:rsidP="00066DE9">
            <w:pPr>
              <w:pStyle w:val="ListParagraph"/>
              <w:tabs>
                <w:tab w:val="left" w:pos="459"/>
              </w:tabs>
              <w:spacing w:after="240"/>
              <w:ind w:left="360"/>
              <w:jc w:val="both"/>
            </w:pPr>
          </w:p>
        </w:tc>
      </w:tr>
      <w:tr w:rsidR="004812F8" w:rsidRPr="004812F8" w:rsidTr="00295276">
        <w:tc>
          <w:tcPr>
            <w:tcW w:w="709" w:type="dxa"/>
            <w:tcBorders>
              <w:right w:val="single" w:sz="4" w:space="0" w:color="auto"/>
            </w:tcBorders>
            <w:vAlign w:val="center"/>
          </w:tcPr>
          <w:p w:rsidR="004812F8" w:rsidRDefault="00071A70" w:rsidP="002F253C">
            <w:pPr>
              <w:jc w:val="both"/>
              <w:rPr>
                <w:b/>
              </w:rPr>
            </w:pPr>
            <w:r>
              <w:rPr>
                <w:b/>
              </w:rPr>
              <w:t>5</w:t>
            </w:r>
            <w:r w:rsidR="00133BFB">
              <w:rPr>
                <w:b/>
              </w:rPr>
              <w:t>p.</w:t>
            </w:r>
          </w:p>
          <w:p w:rsidR="009836FD" w:rsidRDefault="009836FD" w:rsidP="002F253C">
            <w:pPr>
              <w:jc w:val="both"/>
              <w:rPr>
                <w:b/>
              </w:rPr>
            </w:pPr>
          </w:p>
          <w:p w:rsidR="009836FD" w:rsidRPr="00E13F61" w:rsidRDefault="009836FD" w:rsidP="002F253C">
            <w:pPr>
              <w:jc w:val="both"/>
              <w:rPr>
                <w:b/>
              </w:rPr>
            </w:pPr>
          </w:p>
        </w:tc>
        <w:tc>
          <w:tcPr>
            <w:tcW w:w="9497" w:type="dxa"/>
            <w:tcBorders>
              <w:left w:val="single" w:sz="4" w:space="0" w:color="auto"/>
            </w:tcBorders>
          </w:tcPr>
          <w:p w:rsidR="00103299" w:rsidRPr="00103299" w:rsidRDefault="00342DB3" w:rsidP="00342DB3">
            <w:pPr>
              <w:pStyle w:val="ListParagraph"/>
              <w:numPr>
                <w:ilvl w:val="0"/>
                <w:numId w:val="25"/>
              </w:numPr>
              <w:tabs>
                <w:tab w:val="left" w:pos="428"/>
              </w:tabs>
              <w:ind w:left="0" w:firstLine="360"/>
              <w:jc w:val="both"/>
              <w:rPr>
                <w:noProof/>
              </w:rPr>
            </w:pPr>
            <w:r>
              <w:rPr>
                <w:lang w:val="ro-RO"/>
              </w:rPr>
              <w:t xml:space="preserve">Estimați masa atmosferei (învelișul de aer al Pămîntului). Considerați că presiunea </w:t>
            </w:r>
          </w:p>
          <w:p w:rsidR="002905B2" w:rsidRDefault="00342DB3" w:rsidP="00103299">
            <w:pPr>
              <w:pStyle w:val="ListParagraph"/>
              <w:tabs>
                <w:tab w:val="left" w:pos="428"/>
              </w:tabs>
              <w:ind w:left="360"/>
              <w:jc w:val="both"/>
            </w:pPr>
            <w:r>
              <w:rPr>
                <w:lang w:val="ro-RO"/>
              </w:rPr>
              <w:t>atmosferică este egală cu p</w:t>
            </w:r>
            <w:r>
              <w:rPr>
                <w:vertAlign w:val="subscript"/>
                <w:lang w:val="ro-RO"/>
              </w:rPr>
              <w:t>0</w:t>
            </w:r>
            <w:r>
              <w:rPr>
                <w:lang w:val="ro-RO"/>
              </w:rPr>
              <w:t>= 10</w:t>
            </w:r>
            <w:r>
              <w:rPr>
                <w:vertAlign w:val="superscript"/>
                <w:lang w:val="ro-RO"/>
              </w:rPr>
              <w:t>5</w:t>
            </w:r>
            <w:r>
              <w:rPr>
                <w:lang w:val="ro-RO"/>
              </w:rPr>
              <w:t xml:space="preserve"> N/m</w:t>
            </w:r>
            <w:r>
              <w:rPr>
                <w:vertAlign w:val="superscript"/>
                <w:lang w:val="ro-RO"/>
              </w:rPr>
              <w:t xml:space="preserve">2 </w:t>
            </w:r>
            <w:r>
              <w:rPr>
                <w:lang w:val="ro-RO"/>
              </w:rPr>
              <w:t>, raza Pământului R=6400 km. g=10 N/kg. Forma Pământului este sferică iar aria sferei este 4πR</w:t>
            </w:r>
            <w:r>
              <w:rPr>
                <w:vertAlign w:val="superscript"/>
                <w:lang w:val="ro-RO"/>
              </w:rPr>
              <w:t>2</w:t>
            </w:r>
            <w:r>
              <w:t>.</w:t>
            </w:r>
          </w:p>
          <w:p w:rsidR="00E03F62" w:rsidRDefault="00E03F62" w:rsidP="00103299">
            <w:pPr>
              <w:pStyle w:val="ListParagraph"/>
              <w:tabs>
                <w:tab w:val="left" w:pos="428"/>
              </w:tabs>
              <w:ind w:left="360"/>
              <w:jc w:val="both"/>
            </w:pPr>
          </w:p>
          <w:p w:rsidR="00E03F62" w:rsidRPr="004812F8" w:rsidRDefault="00E03F62" w:rsidP="00103299">
            <w:pPr>
              <w:pStyle w:val="ListParagraph"/>
              <w:tabs>
                <w:tab w:val="left" w:pos="428"/>
              </w:tabs>
              <w:ind w:left="360"/>
              <w:jc w:val="both"/>
              <w:rPr>
                <w:noProof/>
              </w:rPr>
            </w:pPr>
          </w:p>
        </w:tc>
      </w:tr>
      <w:tr w:rsidR="004812F8" w:rsidRPr="004812F8" w:rsidTr="00A60D39">
        <w:trPr>
          <w:trHeight w:val="1465"/>
        </w:trPr>
        <w:tc>
          <w:tcPr>
            <w:tcW w:w="709" w:type="dxa"/>
            <w:tcBorders>
              <w:right w:val="single" w:sz="4" w:space="0" w:color="auto"/>
            </w:tcBorders>
            <w:vAlign w:val="center"/>
          </w:tcPr>
          <w:p w:rsidR="004812F8" w:rsidRPr="00E13F61" w:rsidRDefault="009836FD" w:rsidP="00A21BE7">
            <w:pPr>
              <w:ind w:left="34"/>
              <w:jc w:val="both"/>
              <w:rPr>
                <w:b/>
              </w:rPr>
            </w:pPr>
            <w:r>
              <w:rPr>
                <w:b/>
              </w:rPr>
              <w:t>5p.</w:t>
            </w:r>
          </w:p>
        </w:tc>
        <w:tc>
          <w:tcPr>
            <w:tcW w:w="9497" w:type="dxa"/>
            <w:tcBorders>
              <w:left w:val="single" w:sz="4" w:space="0" w:color="auto"/>
            </w:tcBorders>
          </w:tcPr>
          <w:p w:rsidR="00C824A0" w:rsidRDefault="00C824A0" w:rsidP="00C824A0">
            <w:pPr>
              <w:rPr>
                <w:b/>
                <w:lang w:val="ro-RO"/>
              </w:rPr>
            </w:pPr>
            <w:r>
              <w:rPr>
                <w:b/>
                <w:lang w:val="ro-RO"/>
              </w:rPr>
              <w:t>Adaptare</w:t>
            </w:r>
          </w:p>
          <w:p w:rsidR="00C824A0" w:rsidRDefault="00C824A0" w:rsidP="00C824A0">
            <w:pPr>
              <w:rPr>
                <w:b/>
                <w:lang w:val="ro-RO"/>
              </w:rPr>
            </w:pPr>
          </w:p>
          <w:p w:rsidR="00C824A0" w:rsidRDefault="00C824A0" w:rsidP="00C824A0">
            <w:pPr>
              <w:rPr>
                <w:b/>
                <w:lang w:val="ro-RO"/>
              </w:rPr>
            </w:pPr>
          </w:p>
          <w:p w:rsidR="005C55D4" w:rsidRDefault="007E6993" w:rsidP="00FB2407">
            <w:pPr>
              <w:pStyle w:val="ListParagraph"/>
              <w:numPr>
                <w:ilvl w:val="0"/>
                <w:numId w:val="25"/>
              </w:numPr>
              <w:tabs>
                <w:tab w:val="left" w:pos="459"/>
              </w:tabs>
              <w:spacing w:after="240"/>
              <w:ind w:left="0" w:firstLine="360"/>
              <w:jc w:val="both"/>
              <w:rPr>
                <w:noProof/>
                <w:lang w:val="ro-RO"/>
              </w:rPr>
            </w:pPr>
            <w:r>
              <w:rPr>
                <w:lang w:val="ro-RO"/>
              </w:rPr>
              <w:t xml:space="preserve">Animalele care trăiesc în zonele reci ale Pământului au urechile, picioarele și coada mai </w:t>
            </w:r>
          </w:p>
          <w:p w:rsidR="00FB2407" w:rsidRPr="003B094D" w:rsidRDefault="007E6993" w:rsidP="005C55D4">
            <w:pPr>
              <w:pStyle w:val="ListParagraph"/>
              <w:tabs>
                <w:tab w:val="left" w:pos="459"/>
              </w:tabs>
              <w:spacing w:after="240"/>
              <w:ind w:left="360"/>
              <w:jc w:val="both"/>
              <w:rPr>
                <w:noProof/>
                <w:lang w:val="ro-RO"/>
              </w:rPr>
            </w:pPr>
            <w:r>
              <w:rPr>
                <w:lang w:val="ro-RO"/>
              </w:rPr>
              <w:t>scurte decât animalele din aceeași clasă dar care trăiesc în zone cu climat mai cald. Cum explicați această adaptare la mediu</w:t>
            </w:r>
            <w:r>
              <w:rPr>
                <w:lang w:val="ro-RO"/>
              </w:rPr>
              <w:t>?</w:t>
            </w:r>
          </w:p>
          <w:p w:rsidR="001C1ABF" w:rsidRDefault="001C1ABF" w:rsidP="00A21BE7">
            <w:pPr>
              <w:pStyle w:val="ListParagraph"/>
              <w:tabs>
                <w:tab w:val="left" w:pos="459"/>
              </w:tabs>
              <w:spacing w:after="240"/>
              <w:ind w:left="360"/>
              <w:jc w:val="both"/>
            </w:pPr>
          </w:p>
          <w:p w:rsidR="00411531" w:rsidRPr="004812F8" w:rsidRDefault="00411531" w:rsidP="00A21BE7">
            <w:pPr>
              <w:pStyle w:val="ListParagraph"/>
              <w:tabs>
                <w:tab w:val="left" w:pos="459"/>
              </w:tabs>
              <w:spacing w:after="240"/>
              <w:ind w:left="360"/>
              <w:jc w:val="both"/>
            </w:pPr>
          </w:p>
        </w:tc>
      </w:tr>
      <w:tr w:rsidR="004812F8" w:rsidRPr="004812F8" w:rsidTr="00295276">
        <w:tc>
          <w:tcPr>
            <w:tcW w:w="709" w:type="dxa"/>
            <w:tcBorders>
              <w:right w:val="single" w:sz="4" w:space="0" w:color="auto"/>
            </w:tcBorders>
            <w:vAlign w:val="center"/>
          </w:tcPr>
          <w:p w:rsidR="004812F8" w:rsidRPr="00E13F61" w:rsidRDefault="004812F8" w:rsidP="00A21BE7">
            <w:pPr>
              <w:ind w:left="34"/>
              <w:jc w:val="both"/>
              <w:rPr>
                <w:b/>
              </w:rPr>
            </w:pPr>
          </w:p>
        </w:tc>
        <w:tc>
          <w:tcPr>
            <w:tcW w:w="9497" w:type="dxa"/>
            <w:tcBorders>
              <w:left w:val="single" w:sz="4" w:space="0" w:color="auto"/>
            </w:tcBorders>
          </w:tcPr>
          <w:p w:rsidR="00CE301B" w:rsidRPr="004812F8" w:rsidRDefault="00CE301B" w:rsidP="009407A0">
            <w:pPr>
              <w:pStyle w:val="ListParagraph"/>
              <w:tabs>
                <w:tab w:val="left" w:pos="459"/>
              </w:tabs>
              <w:spacing w:after="240"/>
              <w:ind w:left="360"/>
              <w:jc w:val="both"/>
            </w:pPr>
          </w:p>
        </w:tc>
      </w:tr>
      <w:tr w:rsidR="00B65136" w:rsidRPr="004812F8" w:rsidTr="00295276">
        <w:tc>
          <w:tcPr>
            <w:tcW w:w="709" w:type="dxa"/>
            <w:tcBorders>
              <w:right w:val="single" w:sz="4" w:space="0" w:color="auto"/>
            </w:tcBorders>
            <w:vAlign w:val="center"/>
          </w:tcPr>
          <w:p w:rsidR="00B65136" w:rsidRDefault="00B65136" w:rsidP="00A21BE7">
            <w:pPr>
              <w:ind w:left="34"/>
              <w:jc w:val="both"/>
              <w:rPr>
                <w:b/>
              </w:rPr>
            </w:pPr>
          </w:p>
          <w:p w:rsidR="00A30946" w:rsidRDefault="00A30946" w:rsidP="00A21BE7">
            <w:pPr>
              <w:ind w:left="34"/>
              <w:jc w:val="both"/>
              <w:rPr>
                <w:b/>
              </w:rPr>
            </w:pPr>
          </w:p>
        </w:tc>
        <w:tc>
          <w:tcPr>
            <w:tcW w:w="9497" w:type="dxa"/>
            <w:tcBorders>
              <w:left w:val="single" w:sz="4" w:space="0" w:color="auto"/>
            </w:tcBorders>
          </w:tcPr>
          <w:p w:rsidR="00B65136" w:rsidRPr="00135B45" w:rsidRDefault="00B65136" w:rsidP="00A21BE7">
            <w:pPr>
              <w:tabs>
                <w:tab w:val="left" w:pos="459"/>
              </w:tabs>
              <w:spacing w:after="240"/>
              <w:jc w:val="both"/>
              <w:rPr>
                <w:b/>
              </w:rPr>
            </w:pPr>
            <w:r w:rsidRPr="00135B45">
              <w:rPr>
                <w:b/>
              </w:rPr>
              <w:t>CHIMIE</w:t>
            </w:r>
          </w:p>
        </w:tc>
      </w:tr>
      <w:tr w:rsidR="00600233" w:rsidRPr="004812F8" w:rsidTr="00295276">
        <w:tc>
          <w:tcPr>
            <w:tcW w:w="709" w:type="dxa"/>
            <w:tcBorders>
              <w:right w:val="single" w:sz="4" w:space="0" w:color="auto"/>
            </w:tcBorders>
            <w:vAlign w:val="center"/>
          </w:tcPr>
          <w:p w:rsidR="00600233" w:rsidRDefault="00600233" w:rsidP="00E71C65">
            <w:pPr>
              <w:ind w:left="34"/>
              <w:jc w:val="both"/>
              <w:rPr>
                <w:b/>
              </w:rPr>
            </w:pPr>
            <w:r>
              <w:rPr>
                <w:b/>
              </w:rPr>
              <w:t>5p.</w:t>
            </w:r>
          </w:p>
          <w:p w:rsidR="00600233" w:rsidRDefault="00600233" w:rsidP="00E71C65">
            <w:pPr>
              <w:ind w:left="34"/>
              <w:jc w:val="both"/>
              <w:rPr>
                <w:b/>
              </w:rPr>
            </w:pPr>
          </w:p>
          <w:p w:rsidR="00600233" w:rsidRDefault="00600233" w:rsidP="00E71C65">
            <w:pPr>
              <w:ind w:left="34"/>
              <w:jc w:val="both"/>
              <w:rPr>
                <w:b/>
              </w:rPr>
            </w:pPr>
          </w:p>
          <w:p w:rsidR="00600233" w:rsidRDefault="00600233" w:rsidP="00E71C65">
            <w:pPr>
              <w:ind w:left="34"/>
              <w:jc w:val="both"/>
              <w:rPr>
                <w:b/>
              </w:rPr>
            </w:pPr>
          </w:p>
          <w:p w:rsidR="00A30946" w:rsidRDefault="00A30946" w:rsidP="00E71C65">
            <w:pPr>
              <w:ind w:left="34"/>
              <w:jc w:val="both"/>
              <w:rPr>
                <w:b/>
              </w:rPr>
            </w:pPr>
          </w:p>
          <w:p w:rsidR="00A30946" w:rsidRDefault="00A30946" w:rsidP="00E71C65">
            <w:pPr>
              <w:ind w:left="34"/>
              <w:jc w:val="both"/>
              <w:rPr>
                <w:b/>
              </w:rPr>
            </w:pPr>
          </w:p>
          <w:p w:rsidR="00A30946" w:rsidRDefault="00A30946" w:rsidP="00E71C65">
            <w:pPr>
              <w:ind w:left="34"/>
              <w:jc w:val="both"/>
              <w:rPr>
                <w:b/>
              </w:rPr>
            </w:pPr>
          </w:p>
          <w:p w:rsidR="00600233" w:rsidRDefault="00600233" w:rsidP="00E71C65">
            <w:pPr>
              <w:ind w:left="34"/>
              <w:jc w:val="both"/>
              <w:rPr>
                <w:b/>
              </w:rPr>
            </w:pPr>
          </w:p>
          <w:p w:rsidR="00600233" w:rsidRDefault="00600233" w:rsidP="00E71C65">
            <w:pPr>
              <w:ind w:left="34"/>
              <w:jc w:val="both"/>
              <w:rPr>
                <w:b/>
              </w:rPr>
            </w:pPr>
          </w:p>
          <w:p w:rsidR="00600233" w:rsidRDefault="00600233" w:rsidP="00E71C65">
            <w:pPr>
              <w:ind w:left="34"/>
              <w:jc w:val="both"/>
              <w:rPr>
                <w:b/>
              </w:rPr>
            </w:pPr>
          </w:p>
          <w:p w:rsidR="00600233" w:rsidRDefault="00600233" w:rsidP="00E71C65">
            <w:pPr>
              <w:ind w:left="34"/>
              <w:jc w:val="both"/>
              <w:rPr>
                <w:b/>
              </w:rPr>
            </w:pPr>
            <w:r>
              <w:rPr>
                <w:b/>
              </w:rPr>
              <w:t xml:space="preserve"> 5p. </w:t>
            </w:r>
          </w:p>
          <w:p w:rsidR="00600233" w:rsidRDefault="00600233" w:rsidP="00E71C65">
            <w:pPr>
              <w:ind w:left="34"/>
              <w:jc w:val="both"/>
              <w:rPr>
                <w:b/>
              </w:rPr>
            </w:pPr>
          </w:p>
          <w:p w:rsidR="00600233" w:rsidRDefault="00600233" w:rsidP="00E71C65">
            <w:pPr>
              <w:ind w:left="34"/>
              <w:jc w:val="both"/>
              <w:rPr>
                <w:b/>
              </w:rPr>
            </w:pPr>
          </w:p>
          <w:p w:rsidR="00600233" w:rsidRDefault="00600233" w:rsidP="00E71C65">
            <w:pPr>
              <w:ind w:left="34"/>
              <w:jc w:val="both"/>
              <w:rPr>
                <w:b/>
              </w:rPr>
            </w:pPr>
          </w:p>
          <w:p w:rsidR="00600233" w:rsidRDefault="00600233" w:rsidP="00E71C65">
            <w:pPr>
              <w:ind w:left="34"/>
              <w:jc w:val="both"/>
              <w:rPr>
                <w:b/>
              </w:rPr>
            </w:pPr>
          </w:p>
          <w:p w:rsidR="00A51E71" w:rsidRDefault="00A51E71" w:rsidP="00E71C65">
            <w:pPr>
              <w:ind w:left="34"/>
              <w:jc w:val="both"/>
              <w:rPr>
                <w:b/>
              </w:rPr>
            </w:pPr>
          </w:p>
          <w:p w:rsidR="00A30946" w:rsidRDefault="00A30946" w:rsidP="00E71C65">
            <w:pPr>
              <w:ind w:left="34"/>
              <w:jc w:val="both"/>
              <w:rPr>
                <w:b/>
              </w:rPr>
            </w:pPr>
          </w:p>
          <w:p w:rsidR="00A30946" w:rsidRDefault="00A30946" w:rsidP="00E71C65">
            <w:pPr>
              <w:ind w:left="34"/>
              <w:jc w:val="both"/>
              <w:rPr>
                <w:b/>
              </w:rPr>
            </w:pPr>
          </w:p>
          <w:p w:rsidR="00600233" w:rsidRDefault="00600233" w:rsidP="00E71C65">
            <w:pPr>
              <w:ind w:left="34"/>
              <w:jc w:val="both"/>
              <w:rPr>
                <w:b/>
              </w:rPr>
            </w:pPr>
            <w:bookmarkStart w:id="0" w:name="_GoBack"/>
            <w:bookmarkEnd w:id="0"/>
          </w:p>
          <w:p w:rsidR="00600233" w:rsidRPr="00E13F61" w:rsidRDefault="00600233" w:rsidP="00E71C65">
            <w:pPr>
              <w:ind w:left="34"/>
              <w:jc w:val="both"/>
              <w:rPr>
                <w:b/>
                <w:position w:val="-48"/>
              </w:rPr>
            </w:pPr>
            <w:r>
              <w:rPr>
                <w:b/>
              </w:rPr>
              <w:t>5p.</w:t>
            </w:r>
          </w:p>
        </w:tc>
        <w:tc>
          <w:tcPr>
            <w:tcW w:w="9497" w:type="dxa"/>
            <w:tcBorders>
              <w:left w:val="single" w:sz="4" w:space="0" w:color="auto"/>
            </w:tcBorders>
          </w:tcPr>
          <w:p w:rsidR="00600233" w:rsidRDefault="00E4270C" w:rsidP="00A30946">
            <w:pPr>
              <w:pStyle w:val="ListParagraph"/>
              <w:numPr>
                <w:ilvl w:val="0"/>
                <w:numId w:val="45"/>
              </w:numPr>
              <w:spacing w:after="200" w:line="276" w:lineRule="auto"/>
            </w:pPr>
            <w:r w:rsidRPr="00757015">
              <w:lastRenderedPageBreak/>
              <w:t>O substanţă A are compoziţia procentuală 31,83 % K, 28,98 % Cl, 39,18 % O şi se</w:t>
            </w:r>
            <w:r w:rsidR="00355F16">
              <w:t xml:space="preserve"> </w:t>
            </w:r>
            <w:r w:rsidR="00355F16" w:rsidRPr="00757015">
              <w:t>foloseşte la obţinerea unui nemetal important. Substanţa A şi nemetalul sunt:</w:t>
            </w:r>
          </w:p>
          <w:p w:rsidR="004230B6" w:rsidRPr="00757015" w:rsidRDefault="004230B6" w:rsidP="004230B6">
            <w:pPr>
              <w:pStyle w:val="ListParagraph"/>
              <w:spacing w:after="200" w:line="276" w:lineRule="auto"/>
              <w:ind w:left="1080"/>
              <w:jc w:val="both"/>
            </w:pPr>
            <w:r>
              <w:t xml:space="preserve">a) </w:t>
            </w:r>
            <w:r w:rsidRPr="00757015">
              <w:t>K</w:t>
            </w:r>
            <w:r w:rsidRPr="00757015">
              <w:rPr>
                <w:vertAlign w:val="subscript"/>
              </w:rPr>
              <w:t>2</w:t>
            </w:r>
            <w:r w:rsidRPr="00757015">
              <w:t>ClO</w:t>
            </w:r>
            <w:r w:rsidRPr="00757015">
              <w:rPr>
                <w:vertAlign w:val="subscript"/>
              </w:rPr>
              <w:t>3</w:t>
            </w:r>
            <w:r w:rsidRPr="00757015">
              <w:t xml:space="preserve"> şi clorul;</w:t>
            </w:r>
            <w:r>
              <w:t xml:space="preserve"> b) </w:t>
            </w:r>
            <w:r w:rsidRPr="00757015">
              <w:t>K</w:t>
            </w:r>
            <w:r w:rsidRPr="00757015">
              <w:rPr>
                <w:vertAlign w:val="subscript"/>
              </w:rPr>
              <w:t>2</w:t>
            </w:r>
            <w:r w:rsidRPr="00757015">
              <w:t>ClO</w:t>
            </w:r>
            <w:r w:rsidRPr="00757015">
              <w:rPr>
                <w:vertAlign w:val="subscript"/>
              </w:rPr>
              <w:t>4</w:t>
            </w:r>
            <w:r w:rsidRPr="00757015">
              <w:t xml:space="preserve"> şi oxigenul;</w:t>
            </w:r>
            <w:r>
              <w:t xml:space="preserve"> </w:t>
            </w:r>
            <w:r w:rsidRPr="00AC7AA8">
              <w:t>c) KClO</w:t>
            </w:r>
            <w:r w:rsidRPr="00AC7AA8">
              <w:rPr>
                <w:vertAlign w:val="subscript"/>
              </w:rPr>
              <w:t>3</w:t>
            </w:r>
            <w:r w:rsidRPr="00AC7AA8">
              <w:t xml:space="preserve"> şi oxigenul</w:t>
            </w:r>
            <w:r>
              <w:t xml:space="preserve">; d) </w:t>
            </w:r>
            <w:r w:rsidRPr="00757015">
              <w:t>KClO şi clorul</w:t>
            </w:r>
            <w:r>
              <w:t>.</w:t>
            </w:r>
          </w:p>
          <w:p w:rsidR="00355F16" w:rsidRPr="00C627B0" w:rsidRDefault="00355F16" w:rsidP="00355F16">
            <w:pPr>
              <w:pStyle w:val="ListParagraph"/>
              <w:spacing w:after="200" w:line="276" w:lineRule="auto"/>
              <w:ind w:left="459"/>
            </w:pPr>
          </w:p>
          <w:p w:rsidR="00600233" w:rsidRDefault="00600233" w:rsidP="00A60D39">
            <w:pPr>
              <w:pStyle w:val="ListParagraph"/>
              <w:ind w:left="1080"/>
              <w:rPr>
                <w:lang w:val="ro-RO"/>
              </w:rPr>
            </w:pPr>
          </w:p>
          <w:p w:rsidR="00B308A6" w:rsidRDefault="00B308A6" w:rsidP="00A60D39">
            <w:pPr>
              <w:pStyle w:val="ListParagraph"/>
              <w:ind w:left="1080"/>
              <w:rPr>
                <w:lang w:val="ro-RO"/>
              </w:rPr>
            </w:pPr>
          </w:p>
          <w:p w:rsidR="00600233" w:rsidRPr="00C627B0" w:rsidRDefault="00600233" w:rsidP="00A60D39">
            <w:pPr>
              <w:pStyle w:val="ListParagraph"/>
              <w:ind w:left="1080"/>
              <w:rPr>
                <w:lang w:val="ro-RO"/>
              </w:rPr>
            </w:pPr>
          </w:p>
          <w:p w:rsidR="004230B6" w:rsidRPr="00C627B0" w:rsidRDefault="00A30946" w:rsidP="00A30946">
            <w:pPr>
              <w:pStyle w:val="ListParagraph"/>
              <w:numPr>
                <w:ilvl w:val="0"/>
                <w:numId w:val="45"/>
              </w:numPr>
              <w:spacing w:after="200" w:line="276" w:lineRule="auto"/>
            </w:pPr>
            <w:r w:rsidRPr="00757015">
              <w:rPr>
                <w:rFonts w:eastAsia="Calibri"/>
              </w:rPr>
              <w:t>În trei baloane diferite I, II, III se află hidrogen, azot şi oxigen. În funcţie de proprietăţile</w:t>
            </w:r>
            <w:r>
              <w:rPr>
                <w:rFonts w:eastAsia="Calibri"/>
              </w:rPr>
              <w:t xml:space="preserve"> </w:t>
            </w:r>
            <w:r w:rsidRPr="00757015">
              <w:rPr>
                <w:rFonts w:eastAsia="Calibri"/>
              </w:rPr>
              <w:t>enumerate mai jos,  stabileşte ce gaz se află în fiecare balon:  I  – nu arde, dar întreţine</w:t>
            </w:r>
            <w:r>
              <w:rPr>
                <w:rFonts w:eastAsia="Calibri"/>
              </w:rPr>
              <w:t xml:space="preserve"> </w:t>
            </w:r>
            <w:r w:rsidRPr="00757015">
              <w:rPr>
                <w:rFonts w:eastAsia="Calibri"/>
              </w:rPr>
              <w:t>arderea</w:t>
            </w:r>
            <w:r>
              <w:rPr>
                <w:rFonts w:eastAsia="Calibri"/>
              </w:rPr>
              <w:t xml:space="preserve"> </w:t>
            </w:r>
            <w:r w:rsidRPr="00757015">
              <w:rPr>
                <w:rFonts w:eastAsia="Calibri"/>
              </w:rPr>
              <w:t>II  – arde, dar nu întreţine arderea;  III  – nu arde, nu întreţine arderea</w:t>
            </w:r>
            <w:r>
              <w:rPr>
                <w:rFonts w:eastAsia="Calibri"/>
              </w:rPr>
              <w:t>.</w:t>
            </w:r>
          </w:p>
          <w:p w:rsidR="00A30946" w:rsidRPr="00AC7AA8" w:rsidRDefault="00A30946" w:rsidP="00A30946">
            <w:pPr>
              <w:pStyle w:val="ListParagraph"/>
              <w:rPr>
                <w:rFonts w:eastAsia="Calibri"/>
              </w:rPr>
            </w:pPr>
            <w:r w:rsidRPr="00757015">
              <w:rPr>
                <w:rFonts w:eastAsia="Calibri"/>
              </w:rPr>
              <w:t>I. h</w:t>
            </w:r>
            <w:r>
              <w:rPr>
                <w:rFonts w:eastAsia="Calibri"/>
              </w:rPr>
              <w:t>i</w:t>
            </w:r>
            <w:r w:rsidRPr="00757015">
              <w:rPr>
                <w:rFonts w:eastAsia="Calibri"/>
              </w:rPr>
              <w:t>drogen</w:t>
            </w:r>
            <w:r>
              <w:rPr>
                <w:rFonts w:eastAsia="Calibri"/>
              </w:rPr>
              <w:t xml:space="preserve">   b) </w:t>
            </w:r>
            <w:r w:rsidRPr="00757015">
              <w:rPr>
                <w:rFonts w:eastAsia="Calibri"/>
              </w:rPr>
              <w:t>I. azot</w:t>
            </w:r>
            <w:r>
              <w:rPr>
                <w:rFonts w:eastAsia="Calibri"/>
              </w:rPr>
              <w:t xml:space="preserve">              c</w:t>
            </w:r>
            <w:r w:rsidRPr="00AC7AA8">
              <w:rPr>
                <w:rFonts w:eastAsia="Calibri"/>
              </w:rPr>
              <w:t xml:space="preserve">) </w:t>
            </w:r>
            <w:r w:rsidR="00AC7AA8" w:rsidRPr="00AC7AA8">
              <w:rPr>
                <w:rFonts w:eastAsia="Calibri"/>
              </w:rPr>
              <w:t xml:space="preserve"> </w:t>
            </w:r>
            <w:r w:rsidRPr="00AC7AA8">
              <w:rPr>
                <w:rFonts w:eastAsia="Calibri"/>
              </w:rPr>
              <w:t xml:space="preserve">I oxigen                     d) nu sunt corect prezentate </w:t>
            </w:r>
          </w:p>
          <w:p w:rsidR="00A30946" w:rsidRPr="00AC7AA8" w:rsidRDefault="00A30946" w:rsidP="00A30946">
            <w:pPr>
              <w:pStyle w:val="ListParagraph"/>
              <w:rPr>
                <w:rFonts w:eastAsia="Calibri"/>
              </w:rPr>
            </w:pPr>
            <w:r w:rsidRPr="00AC7AA8">
              <w:rPr>
                <w:rFonts w:eastAsia="Calibri"/>
              </w:rPr>
              <w:t>II. oxigen         II. oxigen             II. hidrogen                    proprietațile</w:t>
            </w:r>
          </w:p>
          <w:p w:rsidR="00A30946" w:rsidRPr="00C627B0" w:rsidRDefault="00A30946" w:rsidP="00A30946">
            <w:pPr>
              <w:spacing w:after="200" w:line="276" w:lineRule="auto"/>
            </w:pPr>
            <w:r w:rsidRPr="00AC7AA8">
              <w:rPr>
                <w:rFonts w:eastAsia="Calibri"/>
              </w:rPr>
              <w:t xml:space="preserve">            III. azot            III. hidrogen        III. azot</w:t>
            </w:r>
          </w:p>
          <w:p w:rsidR="00600233" w:rsidRDefault="00600233" w:rsidP="00600233">
            <w:pPr>
              <w:pStyle w:val="ListParagraph"/>
              <w:ind w:left="1080"/>
            </w:pPr>
          </w:p>
          <w:p w:rsidR="00600233" w:rsidRDefault="00600233" w:rsidP="00600233">
            <w:pPr>
              <w:pStyle w:val="ListParagraph"/>
              <w:ind w:left="1080"/>
            </w:pPr>
          </w:p>
          <w:p w:rsidR="00600233" w:rsidRPr="00C627B0" w:rsidRDefault="00600233" w:rsidP="00600233">
            <w:pPr>
              <w:pStyle w:val="ListParagraph"/>
              <w:ind w:left="1080"/>
            </w:pPr>
          </w:p>
          <w:p w:rsidR="00600233" w:rsidRPr="003E55F4" w:rsidRDefault="00600233" w:rsidP="00A30946">
            <w:pPr>
              <w:pStyle w:val="ListParagraph"/>
              <w:numPr>
                <w:ilvl w:val="0"/>
                <w:numId w:val="45"/>
              </w:numPr>
              <w:spacing w:after="200" w:line="276" w:lineRule="auto"/>
            </w:pPr>
            <w:r w:rsidRPr="00C627B0">
              <w:rPr>
                <w:lang w:val="ro-RO"/>
              </w:rPr>
              <w:t xml:space="preserve">Într-un </w:t>
            </w:r>
            <w:r w:rsidR="001C4D1A" w:rsidRPr="00757015">
              <w:rPr>
                <w:rFonts w:eastAsia="Calibri"/>
              </w:rPr>
              <w:t>aparat de respirat pentru scafandrii care conţine superoxid de potasiu, KO</w:t>
            </w:r>
            <w:r w:rsidR="001C4D1A" w:rsidRPr="00757015">
              <w:rPr>
                <w:rFonts w:eastAsia="Calibri"/>
                <w:vertAlign w:val="subscript"/>
              </w:rPr>
              <w:t>2</w:t>
            </w:r>
            <w:r w:rsidR="001C4D1A" w:rsidRPr="00757015">
              <w:rPr>
                <w:rFonts w:eastAsia="Calibri"/>
              </w:rPr>
              <w:t>, are</w:t>
            </w:r>
            <w:r w:rsidR="001C4D1A">
              <w:rPr>
                <w:rFonts w:eastAsia="Calibri"/>
              </w:rPr>
              <w:t xml:space="preserve"> </w:t>
            </w:r>
            <w:r w:rsidR="001C4D1A" w:rsidRPr="00757015">
              <w:rPr>
                <w:rFonts w:eastAsia="Calibri"/>
              </w:rPr>
              <w:t>loc reacţia:      4KO</w:t>
            </w:r>
            <w:r w:rsidR="001C4D1A" w:rsidRPr="00757015">
              <w:rPr>
                <w:rFonts w:eastAsia="Calibri"/>
                <w:vertAlign w:val="subscript"/>
              </w:rPr>
              <w:t>2</w:t>
            </w:r>
            <w:r w:rsidR="001C4D1A" w:rsidRPr="00757015">
              <w:rPr>
                <w:rFonts w:eastAsia="Calibri"/>
              </w:rPr>
              <w:t>(s) + 2H</w:t>
            </w:r>
            <w:r w:rsidR="001C4D1A" w:rsidRPr="00757015">
              <w:rPr>
                <w:rFonts w:eastAsia="Calibri"/>
                <w:vertAlign w:val="subscript"/>
              </w:rPr>
              <w:t>2</w:t>
            </w:r>
            <w:r w:rsidR="001C4D1A" w:rsidRPr="00757015">
              <w:rPr>
                <w:rFonts w:eastAsia="Calibri"/>
              </w:rPr>
              <w:t>O(g) + 4CO</w:t>
            </w:r>
            <w:r w:rsidR="001C4D1A" w:rsidRPr="00757015">
              <w:rPr>
                <w:rFonts w:eastAsia="Calibri"/>
                <w:vertAlign w:val="subscript"/>
              </w:rPr>
              <w:t>2</w:t>
            </w:r>
            <w:r w:rsidR="001C4D1A" w:rsidRPr="00757015">
              <w:rPr>
                <w:rFonts w:eastAsia="Calibri"/>
              </w:rPr>
              <w:t>(g) → 4KHCO</w:t>
            </w:r>
            <w:r w:rsidR="001C4D1A" w:rsidRPr="00757015">
              <w:rPr>
                <w:rFonts w:eastAsia="Calibri"/>
                <w:vertAlign w:val="subscript"/>
              </w:rPr>
              <w:t>3</w:t>
            </w:r>
            <w:r w:rsidR="001C4D1A" w:rsidRPr="00757015">
              <w:rPr>
                <w:rFonts w:eastAsia="Calibri"/>
              </w:rPr>
              <w:t>(s) + 3O</w:t>
            </w:r>
            <w:r w:rsidR="001C4D1A" w:rsidRPr="00757015">
              <w:rPr>
                <w:rFonts w:eastAsia="Calibri"/>
                <w:vertAlign w:val="subscript"/>
              </w:rPr>
              <w:t>2</w:t>
            </w:r>
            <w:r w:rsidR="001C4D1A" w:rsidRPr="00757015">
              <w:rPr>
                <w:rFonts w:eastAsia="Calibri"/>
              </w:rPr>
              <w:t>(g). Numărul de</w:t>
            </w:r>
            <w:r w:rsidR="001C4D1A">
              <w:rPr>
                <w:rFonts w:eastAsia="Calibri"/>
              </w:rPr>
              <w:t xml:space="preserve"> </w:t>
            </w:r>
            <w:r w:rsidR="001C4D1A" w:rsidRPr="00757015">
              <w:rPr>
                <w:rFonts w:eastAsia="Calibri"/>
              </w:rPr>
              <w:t>molecule de oxigen care se formează la expirarea a 0,0484 g CO</w:t>
            </w:r>
            <w:r w:rsidR="001C4D1A" w:rsidRPr="00757015">
              <w:rPr>
                <w:rFonts w:eastAsia="Calibri"/>
                <w:vertAlign w:val="subscript"/>
              </w:rPr>
              <w:t>2</w:t>
            </w:r>
            <w:r w:rsidR="001C4D1A" w:rsidRPr="00757015">
              <w:rPr>
                <w:rFonts w:eastAsia="Calibri"/>
              </w:rPr>
              <w:t xml:space="preserve"> /min sunt</w:t>
            </w:r>
            <w:r w:rsidR="001C4D1A">
              <w:rPr>
                <w:rFonts w:eastAsia="Calibri"/>
              </w:rPr>
              <w:t>:</w:t>
            </w:r>
          </w:p>
          <w:p w:rsidR="003E55F4" w:rsidRDefault="003E55F4" w:rsidP="003E55F4">
            <w:pPr>
              <w:pStyle w:val="ListParagraph"/>
              <w:spacing w:after="200" w:line="276" w:lineRule="auto"/>
              <w:ind w:left="459"/>
              <w:rPr>
                <w:rFonts w:eastAsia="Calibri"/>
              </w:rPr>
            </w:pPr>
            <w:r>
              <w:rPr>
                <w:rFonts w:eastAsia="Calibri"/>
              </w:rPr>
              <w:t xml:space="preserve">    </w:t>
            </w:r>
            <w:r w:rsidR="00F00D6B">
              <w:rPr>
                <w:rFonts w:eastAsia="Calibri"/>
              </w:rPr>
              <w:t xml:space="preserve">a) </w:t>
            </w:r>
            <w:r w:rsidR="00F00D6B" w:rsidRPr="00757015">
              <w:rPr>
                <w:rFonts w:eastAsia="Calibri"/>
              </w:rPr>
              <w:t>4,968∙10</w:t>
            </w:r>
            <w:r w:rsidR="00F00D6B" w:rsidRPr="00757015">
              <w:rPr>
                <w:rFonts w:eastAsia="Calibri"/>
                <w:vertAlign w:val="superscript"/>
              </w:rPr>
              <w:t>21</w:t>
            </w:r>
            <w:r w:rsidR="00F00D6B" w:rsidRPr="00757015">
              <w:rPr>
                <w:rFonts w:eastAsia="Calibri"/>
              </w:rPr>
              <w:t xml:space="preserve"> molecule</w:t>
            </w:r>
            <w:r w:rsidR="00F00D6B">
              <w:rPr>
                <w:rFonts w:eastAsia="Calibri"/>
              </w:rPr>
              <w:t xml:space="preserve">; b) </w:t>
            </w:r>
            <w:r w:rsidR="00F00D6B" w:rsidRPr="00757015">
              <w:rPr>
                <w:rFonts w:eastAsia="Calibri"/>
              </w:rPr>
              <w:t>1,242∙10</w:t>
            </w:r>
            <w:r w:rsidR="00F00D6B" w:rsidRPr="00757015">
              <w:rPr>
                <w:rFonts w:eastAsia="Calibri"/>
                <w:vertAlign w:val="superscript"/>
              </w:rPr>
              <w:t>20</w:t>
            </w:r>
            <w:r w:rsidR="00F00D6B" w:rsidRPr="00757015">
              <w:rPr>
                <w:rFonts w:eastAsia="Calibri"/>
              </w:rPr>
              <w:t xml:space="preserve">  molecule</w:t>
            </w:r>
            <w:r w:rsidR="00F00D6B">
              <w:rPr>
                <w:rFonts w:eastAsia="Calibri"/>
              </w:rPr>
              <w:t xml:space="preserve">; c) </w:t>
            </w:r>
            <w:r w:rsidR="00F00D6B" w:rsidRPr="00AC7AA8">
              <w:rPr>
                <w:rFonts w:eastAsia="Calibri"/>
              </w:rPr>
              <w:t>4,968∙10</w:t>
            </w:r>
            <w:r w:rsidR="00F00D6B" w:rsidRPr="00AC7AA8">
              <w:rPr>
                <w:rFonts w:eastAsia="Calibri"/>
                <w:vertAlign w:val="superscript"/>
              </w:rPr>
              <w:t>20</w:t>
            </w:r>
            <w:r w:rsidR="00F00D6B" w:rsidRPr="00AC7AA8">
              <w:rPr>
                <w:rFonts w:eastAsia="Calibri"/>
              </w:rPr>
              <w:t xml:space="preserve"> molecule</w:t>
            </w:r>
            <w:r w:rsidR="00F00D6B">
              <w:rPr>
                <w:rFonts w:eastAsia="Calibri"/>
              </w:rPr>
              <w:t xml:space="preserve">; d) </w:t>
            </w:r>
            <w:r w:rsidR="00F00D6B" w:rsidRPr="00757015">
              <w:rPr>
                <w:rFonts w:eastAsia="Calibri"/>
              </w:rPr>
              <w:t>6,023∙10</w:t>
            </w:r>
            <w:r w:rsidR="00F00D6B" w:rsidRPr="00757015">
              <w:rPr>
                <w:rFonts w:eastAsia="Calibri"/>
                <w:vertAlign w:val="superscript"/>
              </w:rPr>
              <w:t>20</w:t>
            </w:r>
            <w:r w:rsidR="00F00D6B" w:rsidRPr="00757015">
              <w:rPr>
                <w:rFonts w:eastAsia="Calibri"/>
              </w:rPr>
              <w:t xml:space="preserve">  molecule</w:t>
            </w:r>
          </w:p>
          <w:p w:rsidR="00600233" w:rsidRPr="004812F8" w:rsidRDefault="00600233" w:rsidP="00A30946">
            <w:pPr>
              <w:spacing w:after="200" w:line="276" w:lineRule="auto"/>
            </w:pPr>
          </w:p>
        </w:tc>
      </w:tr>
      <w:tr w:rsidR="00600233" w:rsidRPr="004812F8" w:rsidTr="00295276">
        <w:trPr>
          <w:cantSplit/>
        </w:trPr>
        <w:tc>
          <w:tcPr>
            <w:tcW w:w="709" w:type="dxa"/>
            <w:tcBorders>
              <w:right w:val="single" w:sz="4" w:space="0" w:color="auto"/>
            </w:tcBorders>
            <w:vAlign w:val="center"/>
          </w:tcPr>
          <w:p w:rsidR="00600233" w:rsidRPr="00E13F61" w:rsidRDefault="00600233" w:rsidP="00E71C65">
            <w:pPr>
              <w:ind w:left="34"/>
              <w:jc w:val="both"/>
              <w:rPr>
                <w:b/>
              </w:rPr>
            </w:pPr>
          </w:p>
        </w:tc>
        <w:tc>
          <w:tcPr>
            <w:tcW w:w="9497" w:type="dxa"/>
            <w:tcBorders>
              <w:left w:val="single" w:sz="4" w:space="0" w:color="auto"/>
            </w:tcBorders>
          </w:tcPr>
          <w:p w:rsidR="00600233" w:rsidRPr="004812F8" w:rsidRDefault="00600233" w:rsidP="00780C47">
            <w:pPr>
              <w:spacing w:after="200"/>
              <w:jc w:val="both"/>
            </w:pPr>
          </w:p>
        </w:tc>
      </w:tr>
      <w:tr w:rsidR="00600233" w:rsidRPr="004812F8" w:rsidTr="00295276">
        <w:trPr>
          <w:cantSplit/>
        </w:trPr>
        <w:tc>
          <w:tcPr>
            <w:tcW w:w="709" w:type="dxa"/>
            <w:tcBorders>
              <w:right w:val="single" w:sz="4" w:space="0" w:color="auto"/>
            </w:tcBorders>
            <w:vAlign w:val="center"/>
          </w:tcPr>
          <w:p w:rsidR="00600233" w:rsidRPr="00E13F61" w:rsidRDefault="00600233" w:rsidP="00A21BE7">
            <w:pPr>
              <w:ind w:left="34"/>
              <w:jc w:val="both"/>
              <w:rPr>
                <w:b/>
              </w:rPr>
            </w:pPr>
          </w:p>
        </w:tc>
        <w:tc>
          <w:tcPr>
            <w:tcW w:w="9497" w:type="dxa"/>
            <w:tcBorders>
              <w:left w:val="single" w:sz="4" w:space="0" w:color="auto"/>
            </w:tcBorders>
          </w:tcPr>
          <w:p w:rsidR="00600233" w:rsidRPr="004812F8" w:rsidRDefault="00600233" w:rsidP="00780C47">
            <w:pPr>
              <w:spacing w:line="276" w:lineRule="auto"/>
              <w:jc w:val="both"/>
            </w:pPr>
          </w:p>
        </w:tc>
      </w:tr>
      <w:tr w:rsidR="00600233" w:rsidRPr="004812F8" w:rsidTr="00295276">
        <w:tc>
          <w:tcPr>
            <w:tcW w:w="709" w:type="dxa"/>
            <w:tcBorders>
              <w:right w:val="single" w:sz="4" w:space="0" w:color="auto"/>
            </w:tcBorders>
            <w:vAlign w:val="center"/>
          </w:tcPr>
          <w:p w:rsidR="00600233" w:rsidRDefault="00600233" w:rsidP="00A21BE7">
            <w:pPr>
              <w:ind w:left="34"/>
              <w:jc w:val="both"/>
              <w:rPr>
                <w:b/>
              </w:rPr>
            </w:pPr>
          </w:p>
        </w:tc>
        <w:tc>
          <w:tcPr>
            <w:tcW w:w="9497" w:type="dxa"/>
            <w:tcBorders>
              <w:left w:val="single" w:sz="4" w:space="0" w:color="auto"/>
            </w:tcBorders>
          </w:tcPr>
          <w:p w:rsidR="00867F2F" w:rsidRDefault="00600233" w:rsidP="00867F2F">
            <w:pPr>
              <w:tabs>
                <w:tab w:val="left" w:pos="459"/>
              </w:tabs>
              <w:spacing w:after="240"/>
              <w:jc w:val="both"/>
              <w:rPr>
                <w:b/>
              </w:rPr>
            </w:pPr>
            <w:r w:rsidRPr="00C07097">
              <w:rPr>
                <w:b/>
              </w:rPr>
              <w:t>BIOLOGIE</w:t>
            </w:r>
          </w:p>
          <w:p w:rsidR="00600233" w:rsidRPr="00C07097" w:rsidRDefault="006063D0" w:rsidP="00867F2F">
            <w:pPr>
              <w:tabs>
                <w:tab w:val="left" w:pos="459"/>
              </w:tabs>
              <w:spacing w:after="240"/>
              <w:jc w:val="both"/>
              <w:rPr>
                <w:b/>
                <w:sz w:val="20"/>
              </w:rPr>
            </w:pPr>
            <w:r>
              <w:rPr>
                <w:b/>
                <w:lang w:val="ro-RO"/>
              </w:rPr>
              <w:t>Pentru itemii de la 8</w:t>
            </w:r>
            <w:r w:rsidR="00600233" w:rsidRPr="006C62D3">
              <w:rPr>
                <w:b/>
                <w:lang w:val="ro-RO"/>
              </w:rPr>
              <w:t xml:space="preserve"> la </w:t>
            </w:r>
            <w:r>
              <w:rPr>
                <w:b/>
                <w:lang w:val="ro-RO"/>
              </w:rPr>
              <w:t>10</w:t>
            </w:r>
            <w:r w:rsidR="00600233" w:rsidRPr="006C62D3">
              <w:rPr>
                <w:b/>
                <w:lang w:val="ro-RO"/>
              </w:rPr>
              <w:t xml:space="preserve"> alege răspunsul corect. Există o singură variantă de răspunscorectă.</w:t>
            </w:r>
          </w:p>
        </w:tc>
      </w:tr>
      <w:tr w:rsidR="00600233" w:rsidRPr="004812F8" w:rsidTr="00295276">
        <w:tc>
          <w:tcPr>
            <w:tcW w:w="709" w:type="dxa"/>
            <w:tcBorders>
              <w:right w:val="single" w:sz="4" w:space="0" w:color="auto"/>
            </w:tcBorders>
          </w:tcPr>
          <w:p w:rsidR="00600233" w:rsidRPr="00E13F61" w:rsidRDefault="00600233" w:rsidP="00A21BE7">
            <w:pPr>
              <w:ind w:left="34"/>
              <w:jc w:val="both"/>
              <w:rPr>
                <w:b/>
              </w:rPr>
            </w:pPr>
            <w:r>
              <w:rPr>
                <w:b/>
              </w:rPr>
              <w:t>5p.</w:t>
            </w:r>
          </w:p>
        </w:tc>
        <w:tc>
          <w:tcPr>
            <w:tcW w:w="9497" w:type="dxa"/>
            <w:tcBorders>
              <w:left w:val="single" w:sz="4" w:space="0" w:color="auto"/>
            </w:tcBorders>
          </w:tcPr>
          <w:p w:rsidR="00600233" w:rsidRPr="007F0812" w:rsidRDefault="007F0812" w:rsidP="00E1622F">
            <w:pPr>
              <w:pStyle w:val="ListParagraph"/>
              <w:numPr>
                <w:ilvl w:val="0"/>
                <w:numId w:val="39"/>
              </w:numPr>
              <w:ind w:left="459"/>
              <w:rPr>
                <w:sz w:val="20"/>
              </w:rPr>
            </w:pPr>
            <w:r w:rsidRPr="00F6271D">
              <w:rPr>
                <w:b/>
              </w:rPr>
              <w:t>Fenomenul de « înflorire a apelor » </w:t>
            </w:r>
            <w:r>
              <w:rPr>
                <w:b/>
              </w:rPr>
              <w:t>:</w:t>
            </w:r>
            <w:r w:rsidR="00600233" w:rsidRPr="0085024B">
              <w:rPr>
                <w:bCs/>
                <w:lang w:val="ro-RO"/>
              </w:rPr>
              <w:t xml:space="preserve"> </w:t>
            </w:r>
          </w:p>
          <w:p w:rsidR="007F0812" w:rsidRPr="00F6271D" w:rsidRDefault="007F0812" w:rsidP="007F0812">
            <w:r>
              <w:t xml:space="preserve">            </w:t>
            </w:r>
            <w:r w:rsidRPr="00F6271D">
              <w:t>a. apare iarna, datorită înghețării apei de la suprafață</w:t>
            </w:r>
          </w:p>
          <w:p w:rsidR="007F0812" w:rsidRPr="00F6271D" w:rsidRDefault="007F0812" w:rsidP="007F0812">
            <w:r>
              <w:t xml:space="preserve">            </w:t>
            </w:r>
            <w:r w:rsidRPr="00F6271D">
              <w:t>b. se observă vara, când plantele de la suprafața apei se înmulțesc foarte mult</w:t>
            </w:r>
          </w:p>
          <w:p w:rsidR="007F0812" w:rsidRPr="00F6271D" w:rsidRDefault="007F0812" w:rsidP="007F0812">
            <w:pPr>
              <w:rPr>
                <w:lang w:val="pt-BR"/>
              </w:rPr>
            </w:pPr>
            <w:r>
              <w:rPr>
                <w:lang w:val="pt-BR"/>
              </w:rPr>
              <w:t xml:space="preserve">            </w:t>
            </w:r>
            <w:r w:rsidRPr="00F6271D">
              <w:rPr>
                <w:lang w:val="pt-BR"/>
              </w:rPr>
              <w:t xml:space="preserve">c. se manifestă primăvara în zona superioară a unui râu </w:t>
            </w:r>
          </w:p>
          <w:p w:rsidR="007F0812" w:rsidRPr="00F6271D" w:rsidRDefault="007F0812" w:rsidP="007F0812">
            <w:pPr>
              <w:rPr>
                <w:lang w:val="pt-BR"/>
              </w:rPr>
            </w:pPr>
            <w:r>
              <w:rPr>
                <w:lang w:val="pt-BR"/>
              </w:rPr>
              <w:t xml:space="preserve">            </w:t>
            </w:r>
            <w:r w:rsidRPr="00F6271D">
              <w:rPr>
                <w:lang w:val="pt-BR"/>
              </w:rPr>
              <w:t xml:space="preserve">d. este caracteristică ecosistemelor terestre </w:t>
            </w:r>
          </w:p>
          <w:p w:rsidR="00600233" w:rsidRPr="002039AF" w:rsidRDefault="00600233" w:rsidP="003B7A3C">
            <w:pPr>
              <w:pStyle w:val="ListParagraph"/>
              <w:tabs>
                <w:tab w:val="left" w:pos="459"/>
              </w:tabs>
              <w:spacing w:after="240"/>
              <w:ind w:left="360"/>
              <w:jc w:val="both"/>
              <w:rPr>
                <w:sz w:val="20"/>
              </w:rPr>
            </w:pPr>
          </w:p>
        </w:tc>
      </w:tr>
      <w:tr w:rsidR="00600233" w:rsidRPr="004812F8" w:rsidTr="00295276">
        <w:tc>
          <w:tcPr>
            <w:tcW w:w="709" w:type="dxa"/>
            <w:tcBorders>
              <w:right w:val="single" w:sz="4" w:space="0" w:color="auto"/>
            </w:tcBorders>
          </w:tcPr>
          <w:p w:rsidR="00600233" w:rsidRDefault="00600233" w:rsidP="00A21BE7">
            <w:pPr>
              <w:ind w:left="34"/>
              <w:jc w:val="both"/>
              <w:rPr>
                <w:b/>
              </w:rPr>
            </w:pPr>
            <w:r>
              <w:rPr>
                <w:b/>
              </w:rPr>
              <w:t>5p.</w:t>
            </w:r>
          </w:p>
          <w:p w:rsidR="00600233" w:rsidRDefault="00600233" w:rsidP="00A21BE7">
            <w:pPr>
              <w:ind w:left="34"/>
              <w:jc w:val="both"/>
              <w:rPr>
                <w:b/>
              </w:rPr>
            </w:pPr>
          </w:p>
          <w:p w:rsidR="00600233" w:rsidRDefault="00600233" w:rsidP="00A21BE7">
            <w:pPr>
              <w:ind w:left="34"/>
              <w:jc w:val="both"/>
              <w:rPr>
                <w:b/>
              </w:rPr>
            </w:pPr>
          </w:p>
          <w:p w:rsidR="00600233" w:rsidRDefault="00600233" w:rsidP="00A21BE7">
            <w:pPr>
              <w:ind w:left="34"/>
              <w:jc w:val="both"/>
              <w:rPr>
                <w:b/>
              </w:rPr>
            </w:pPr>
          </w:p>
          <w:p w:rsidR="00600233" w:rsidRDefault="00600233" w:rsidP="00A21BE7">
            <w:pPr>
              <w:ind w:left="34"/>
              <w:jc w:val="both"/>
              <w:rPr>
                <w:b/>
              </w:rPr>
            </w:pPr>
          </w:p>
          <w:p w:rsidR="00600233" w:rsidRDefault="00600233" w:rsidP="00A21BE7">
            <w:pPr>
              <w:ind w:left="34"/>
              <w:jc w:val="both"/>
              <w:rPr>
                <w:b/>
              </w:rPr>
            </w:pPr>
          </w:p>
          <w:p w:rsidR="00600233" w:rsidRPr="00E13F61" w:rsidRDefault="00600233" w:rsidP="00A21BE7">
            <w:pPr>
              <w:ind w:left="34"/>
              <w:jc w:val="both"/>
              <w:rPr>
                <w:b/>
              </w:rPr>
            </w:pPr>
            <w:r>
              <w:rPr>
                <w:b/>
              </w:rPr>
              <w:t>5p.</w:t>
            </w:r>
          </w:p>
        </w:tc>
        <w:tc>
          <w:tcPr>
            <w:tcW w:w="9497" w:type="dxa"/>
            <w:tcBorders>
              <w:left w:val="single" w:sz="4" w:space="0" w:color="auto"/>
            </w:tcBorders>
          </w:tcPr>
          <w:p w:rsidR="00CA345A" w:rsidRPr="00F423AD" w:rsidRDefault="002F7079" w:rsidP="00CA345A">
            <w:pPr>
              <w:pStyle w:val="ListParagraph"/>
              <w:numPr>
                <w:ilvl w:val="0"/>
                <w:numId w:val="41"/>
              </w:numPr>
              <w:spacing w:line="276" w:lineRule="auto"/>
              <w:ind w:left="459"/>
              <w:rPr>
                <w:lang w:val="ro-RO"/>
              </w:rPr>
            </w:pPr>
            <w:r w:rsidRPr="00F6271D">
              <w:rPr>
                <w:b/>
                <w:lang w:val="pt-BR"/>
              </w:rPr>
              <w:t>Agroecosistemele</w:t>
            </w:r>
            <w:r>
              <w:rPr>
                <w:b/>
                <w:lang w:val="pt-BR"/>
              </w:rPr>
              <w:t>:</w:t>
            </w:r>
          </w:p>
          <w:p w:rsidR="00F423AD" w:rsidRDefault="00F423AD" w:rsidP="00F423AD">
            <w:pPr>
              <w:rPr>
                <w:lang w:val="it-IT"/>
              </w:rPr>
            </w:pPr>
            <w:r>
              <w:rPr>
                <w:lang w:val="it-IT"/>
              </w:rPr>
              <w:t xml:space="preserve">            </w:t>
            </w:r>
            <w:r w:rsidRPr="00B011C2">
              <w:rPr>
                <w:lang w:val="it-IT"/>
              </w:rPr>
              <w:t>a.</w:t>
            </w:r>
            <w:r>
              <w:rPr>
                <w:lang w:val="it-IT"/>
              </w:rPr>
              <w:t xml:space="preserve"> sunt ecosisteme naturale terestre</w:t>
            </w:r>
          </w:p>
          <w:p w:rsidR="00F423AD" w:rsidRDefault="00F423AD" w:rsidP="00F423AD">
            <w:pPr>
              <w:rPr>
                <w:lang w:val="it-IT"/>
              </w:rPr>
            </w:pPr>
            <w:r>
              <w:rPr>
                <w:lang w:val="it-IT"/>
              </w:rPr>
              <w:t xml:space="preserve">            </w:t>
            </w:r>
            <w:r>
              <w:rPr>
                <w:lang w:val="it-IT"/>
              </w:rPr>
              <w:t>b. prezintă o biocenoză formată din organisme troglobionte</w:t>
            </w:r>
          </w:p>
          <w:p w:rsidR="00F423AD" w:rsidRDefault="00F423AD" w:rsidP="00F423AD">
            <w:pPr>
              <w:rPr>
                <w:lang w:val="it-IT"/>
              </w:rPr>
            </w:pPr>
            <w:r>
              <w:rPr>
                <w:lang w:val="it-IT"/>
              </w:rPr>
              <w:t xml:space="preserve">            </w:t>
            </w:r>
            <w:r>
              <w:rPr>
                <w:lang w:val="it-IT"/>
              </w:rPr>
              <w:t>c. reprezintă ecosisteme antropizate, care asigură hrană omului</w:t>
            </w:r>
          </w:p>
          <w:p w:rsidR="00F423AD" w:rsidRDefault="00F423AD" w:rsidP="00F423AD">
            <w:pPr>
              <w:rPr>
                <w:lang w:val="it-IT"/>
              </w:rPr>
            </w:pPr>
            <w:r>
              <w:rPr>
                <w:lang w:val="it-IT"/>
              </w:rPr>
              <w:t xml:space="preserve">            </w:t>
            </w:r>
            <w:r>
              <w:rPr>
                <w:lang w:val="it-IT"/>
              </w:rPr>
              <w:t>d. cuprind ecosisteme zootehnice, peșteri și culturi agricole</w:t>
            </w:r>
          </w:p>
          <w:p w:rsidR="00600233" w:rsidRPr="00D84ACF" w:rsidRDefault="00600233" w:rsidP="00D84ACF">
            <w:pPr>
              <w:pStyle w:val="ListParagraph"/>
              <w:spacing w:line="276" w:lineRule="auto"/>
              <w:ind w:left="459"/>
            </w:pPr>
          </w:p>
          <w:p w:rsidR="00CA345A" w:rsidRPr="00951E23" w:rsidRDefault="0040306A" w:rsidP="00CA345A">
            <w:pPr>
              <w:pStyle w:val="ListParagraph"/>
              <w:numPr>
                <w:ilvl w:val="0"/>
                <w:numId w:val="43"/>
              </w:numPr>
              <w:ind w:left="459"/>
            </w:pPr>
            <w:r w:rsidRPr="00B972B2">
              <w:rPr>
                <w:b/>
                <w:lang w:val="it-IT"/>
              </w:rPr>
              <w:t>Sunt considerați factori geologici</w:t>
            </w:r>
            <w:r>
              <w:rPr>
                <w:b/>
                <w:lang w:val="it-IT"/>
              </w:rPr>
              <w:t>:</w:t>
            </w:r>
          </w:p>
          <w:p w:rsidR="004420D9" w:rsidRDefault="004420D9" w:rsidP="004420D9">
            <w:pPr>
              <w:rPr>
                <w:lang w:val="it-IT"/>
              </w:rPr>
            </w:pPr>
            <w:r>
              <w:rPr>
                <w:lang w:val="it-IT"/>
              </w:rPr>
              <w:t xml:space="preserve">          </w:t>
            </w:r>
            <w:r>
              <w:rPr>
                <w:lang w:val="it-IT"/>
              </w:rPr>
              <w:t>a. natura substratului</w:t>
            </w:r>
          </w:p>
          <w:p w:rsidR="004420D9" w:rsidRDefault="004420D9" w:rsidP="00867F2F">
            <w:pPr>
              <w:tabs>
                <w:tab w:val="left" w:pos="5295"/>
              </w:tabs>
              <w:rPr>
                <w:lang w:val="it-IT"/>
              </w:rPr>
            </w:pPr>
            <w:r>
              <w:rPr>
                <w:lang w:val="it-IT"/>
              </w:rPr>
              <w:t xml:space="preserve">          </w:t>
            </w:r>
            <w:r>
              <w:rPr>
                <w:lang w:val="it-IT"/>
              </w:rPr>
              <w:t>b. altitudinea și latitudinea</w:t>
            </w:r>
            <w:r w:rsidR="00867F2F">
              <w:rPr>
                <w:lang w:val="it-IT"/>
              </w:rPr>
              <w:tab/>
            </w:r>
          </w:p>
          <w:p w:rsidR="004420D9" w:rsidRDefault="004420D9" w:rsidP="004420D9">
            <w:pPr>
              <w:rPr>
                <w:lang w:val="it-IT"/>
              </w:rPr>
            </w:pPr>
            <w:r>
              <w:rPr>
                <w:lang w:val="it-IT"/>
              </w:rPr>
              <w:t xml:space="preserve">          </w:t>
            </w:r>
            <w:r>
              <w:rPr>
                <w:lang w:val="it-IT"/>
              </w:rPr>
              <w:t>c. lumina și temperatura</w:t>
            </w:r>
          </w:p>
          <w:p w:rsidR="004420D9" w:rsidRPr="00B011C2" w:rsidRDefault="004420D9" w:rsidP="004420D9">
            <w:pPr>
              <w:rPr>
                <w:lang w:val="it-IT"/>
              </w:rPr>
            </w:pPr>
            <w:r>
              <w:rPr>
                <w:lang w:val="it-IT"/>
              </w:rPr>
              <w:t xml:space="preserve">     </w:t>
            </w:r>
            <w:r w:rsidR="00867F2F">
              <w:rPr>
                <w:lang w:val="it-IT"/>
              </w:rPr>
              <w:t xml:space="preserve">   </w:t>
            </w:r>
            <w:r>
              <w:rPr>
                <w:lang w:val="it-IT"/>
              </w:rPr>
              <w:t xml:space="preserve"> </w:t>
            </w:r>
            <w:r>
              <w:rPr>
                <w:lang w:val="it-IT"/>
              </w:rPr>
              <w:t>d. substanțele organice din sol</w:t>
            </w:r>
          </w:p>
          <w:p w:rsidR="00600233" w:rsidRPr="00E13F61" w:rsidRDefault="00600233" w:rsidP="00A538CB">
            <w:pPr>
              <w:pStyle w:val="ListParagraph"/>
              <w:ind w:left="459"/>
            </w:pPr>
          </w:p>
        </w:tc>
      </w:tr>
    </w:tbl>
    <w:p w:rsidR="007935AB" w:rsidRPr="00CD7CA7" w:rsidRDefault="007935AB" w:rsidP="0062689B">
      <w:pPr>
        <w:jc w:val="both"/>
        <w:rPr>
          <w:b/>
          <w:i/>
          <w:lang w:val="ro-RO"/>
        </w:rPr>
      </w:pPr>
    </w:p>
    <w:sectPr w:rsidR="007935AB" w:rsidRPr="00CD7CA7" w:rsidSect="00867F2F">
      <w:headerReference w:type="default" r:id="rId7"/>
      <w:footerReference w:type="even" r:id="rId8"/>
      <w:footerReference w:type="default" r:id="rId9"/>
      <w:pgSz w:w="11907" w:h="16840" w:code="9"/>
      <w:pgMar w:top="284" w:right="708" w:bottom="426" w:left="709" w:header="794" w:footer="26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B99" w:rsidRDefault="00264B99">
      <w:r>
        <w:separator/>
      </w:r>
    </w:p>
  </w:endnote>
  <w:endnote w:type="continuationSeparator" w:id="0">
    <w:p w:rsidR="00264B99" w:rsidRDefault="00264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8F7" w:rsidRDefault="00C31940" w:rsidP="005D48F7">
    <w:pPr>
      <w:jc w:val="center"/>
      <w:rPr>
        <w:rFonts w:ascii="Arial" w:hAnsi="Arial" w:cs="Arial"/>
        <w:color w:val="808080"/>
        <w:sz w:val="10"/>
        <w:szCs w:val="10"/>
      </w:rPr>
    </w:pPr>
    <w:r>
      <w:fldChar w:fldCharType="begin"/>
    </w:r>
    <w:r w:rsidR="002849E9">
      <w:instrText xml:space="preserve"> PAGE   \* MERGEFORMAT </w:instrText>
    </w:r>
    <w:r>
      <w:fldChar w:fldCharType="separate"/>
    </w:r>
    <w:r w:rsidR="00B308A6">
      <w:rPr>
        <w:noProof/>
      </w:rPr>
      <w:t>2</w:t>
    </w:r>
    <w:r>
      <w:rPr>
        <w:noProof/>
      </w:rPr>
      <w:fldChar w:fldCharType="end"/>
    </w:r>
  </w:p>
  <w:p w:rsidR="005D48F7" w:rsidRPr="0011175F" w:rsidRDefault="005D48F7" w:rsidP="005D48F7">
    <w:pPr>
      <w:rPr>
        <w:rFonts w:ascii="Arial" w:hAnsi="Arial" w:cs="Arial"/>
        <w:color w:val="808080"/>
        <w:sz w:val="10"/>
        <w:szCs w:val="10"/>
      </w:rPr>
    </w:pPr>
  </w:p>
  <w:p w:rsidR="005D48F7" w:rsidRPr="0011175F" w:rsidRDefault="005D48F7" w:rsidP="002A1418">
    <w:pPr>
      <w:rPr>
        <w:rFonts w:ascii="Arial" w:hAnsi="Arial" w:cs="Arial"/>
        <w:color w:val="808080"/>
        <w:sz w:val="10"/>
        <w:szCs w:val="10"/>
      </w:rPr>
    </w:pPr>
  </w:p>
  <w:p w:rsidR="005D48F7" w:rsidRDefault="005D48F7" w:rsidP="005D48F7">
    <w:pPr>
      <w:pStyle w:val="Footer"/>
    </w:pPr>
  </w:p>
  <w:p w:rsidR="007935AB" w:rsidRDefault="007935AB" w:rsidP="005D48F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4181985"/>
      <w:docPartObj>
        <w:docPartGallery w:val="Page Numbers (Bottom of Page)"/>
        <w:docPartUnique/>
      </w:docPartObj>
    </w:sdtPr>
    <w:sdtEndPr/>
    <w:sdtContent>
      <w:p w:rsidR="00B308A6" w:rsidRDefault="00B308A6">
        <w:pPr>
          <w:pStyle w:val="Footer"/>
          <w:jc w:val="center"/>
        </w:pPr>
        <w:r>
          <w:t>Științe</w:t>
        </w:r>
        <w:r>
          <w:rPr>
            <w:lang w:val="ro-RO"/>
          </w:rPr>
          <w:t xml:space="preserve">, clasa a VIII-a, pag. </w:t>
        </w:r>
        <w:r w:rsidR="002E3CE6">
          <w:fldChar w:fldCharType="begin"/>
        </w:r>
        <w:r w:rsidR="002E3CE6">
          <w:instrText xml:space="preserve"> PAGE   \* MERGEFORMAT </w:instrText>
        </w:r>
        <w:r w:rsidR="002E3CE6">
          <w:fldChar w:fldCharType="separate"/>
        </w:r>
        <w:r w:rsidR="00EC2A78">
          <w:rPr>
            <w:noProof/>
          </w:rPr>
          <w:t>2</w:t>
        </w:r>
        <w:r w:rsidR="002E3CE6">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B99" w:rsidRDefault="00264B99">
      <w:r>
        <w:separator/>
      </w:r>
    </w:p>
  </w:footnote>
  <w:footnote w:type="continuationSeparator" w:id="0">
    <w:p w:rsidR="00264B99" w:rsidRDefault="00264B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CDD" w:rsidRDefault="006D1CDD" w:rsidP="006D1CDD">
    <w:pPr>
      <w:pStyle w:val="Heading1"/>
      <w:keepNext w:val="0"/>
      <w:pBdr>
        <w:top w:val="single" w:sz="4" w:space="1" w:color="auto"/>
      </w:pBdr>
      <w:tabs>
        <w:tab w:val="left" w:pos="0"/>
      </w:tabs>
      <w:jc w:val="center"/>
      <w:rPr>
        <w:rFonts w:ascii="Trebuchet MS" w:hAnsi="Trebuchet MS"/>
        <w:sz w:val="6"/>
        <w:szCs w:val="6"/>
      </w:rPr>
    </w:pPr>
  </w:p>
  <w:p w:rsidR="006D1CDD" w:rsidRDefault="006D1CDD" w:rsidP="006D1CDD">
    <w:pPr>
      <w:pStyle w:val="Heading1"/>
      <w:keepNext w:val="0"/>
      <w:pBdr>
        <w:top w:val="single" w:sz="4" w:space="1" w:color="auto"/>
      </w:pBdr>
      <w:tabs>
        <w:tab w:val="left" w:pos="0"/>
      </w:tabs>
      <w:spacing w:line="340" w:lineRule="exact"/>
      <w:jc w:val="center"/>
      <w:rPr>
        <w:rFonts w:ascii="Palatino Linotype" w:hAnsi="Palatino Linotype"/>
      </w:rPr>
    </w:pPr>
    <w:r>
      <w:rPr>
        <w:rFonts w:ascii="Palatino Linotype" w:hAnsi="Palatino Linotype"/>
        <w:bCs w:val="0"/>
        <w:noProof/>
        <w:lang w:val="en-US" w:eastAsia="en-US"/>
      </w:rPr>
      <w:drawing>
        <wp:anchor distT="0" distB="0" distL="114300" distR="114300" simplePos="0" relativeHeight="251658240" behindDoc="1" locked="0" layoutInCell="1" allowOverlap="1">
          <wp:simplePos x="0" y="0"/>
          <wp:positionH relativeFrom="column">
            <wp:posOffset>5727065</wp:posOffset>
          </wp:positionH>
          <wp:positionV relativeFrom="paragraph">
            <wp:posOffset>203835</wp:posOffset>
          </wp:positionV>
          <wp:extent cx="428625" cy="914400"/>
          <wp:effectExtent l="19050" t="0" r="9525" b="0"/>
          <wp:wrapTight wrapText="bothSides">
            <wp:wrapPolygon edited="0">
              <wp:start x="-960" y="0"/>
              <wp:lineTo x="-960" y="20700"/>
              <wp:lineTo x="22080" y="20700"/>
              <wp:lineTo x="22080" y="0"/>
              <wp:lineTo x="-96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28625" cy="914400"/>
                  </a:xfrm>
                  <a:prstGeom prst="rect">
                    <a:avLst/>
                  </a:prstGeom>
                  <a:noFill/>
                  <a:ln w="9525">
                    <a:noFill/>
                    <a:miter lim="800000"/>
                    <a:headEnd/>
                    <a:tailEnd/>
                  </a:ln>
                </pic:spPr>
              </pic:pic>
            </a:graphicData>
          </a:graphic>
        </wp:anchor>
      </w:drawing>
    </w:r>
    <w:r w:rsidRPr="006371A5">
      <w:rPr>
        <w:rFonts w:ascii="Palatino Linotype" w:hAnsi="Palatino Linotype"/>
      </w:rPr>
      <w:t xml:space="preserve">LICEUL </w:t>
    </w:r>
    <w:r w:rsidR="000839FC">
      <w:rPr>
        <w:rFonts w:ascii="Palatino Linotype" w:hAnsi="Palatino Linotype"/>
      </w:rPr>
      <w:t xml:space="preserve">TEORETIC </w:t>
    </w:r>
    <w:r w:rsidRPr="006371A5">
      <w:rPr>
        <w:rFonts w:ascii="Palatino Linotype" w:hAnsi="Palatino Linotype"/>
      </w:rPr>
      <w:t>DE INFORMATICĂ „GRIGORE MOISIL“ IA</w:t>
    </w:r>
    <w:r>
      <w:rPr>
        <w:rFonts w:ascii="Palatino Linotype" w:hAnsi="Palatino Linotype"/>
      </w:rPr>
      <w:t>Ș</w:t>
    </w:r>
    <w:r w:rsidRPr="006371A5">
      <w:rPr>
        <w:rFonts w:ascii="Palatino Linotype" w:hAnsi="Palatino Linotype"/>
      </w:rPr>
      <w:t>I</w:t>
    </w:r>
  </w:p>
  <w:p w:rsidR="006D1CDD" w:rsidRPr="005D48F7" w:rsidRDefault="00264B99" w:rsidP="005D48F7">
    <w:pPr>
      <w:jc w:val="center"/>
      <w:rPr>
        <w:rFonts w:ascii="Palatino Linotype" w:hAnsi="Palatino Linotype"/>
        <w:b/>
        <w:i/>
        <w:sz w:val="30"/>
        <w:szCs w:val="36"/>
      </w:rPr>
    </w:pPr>
    <w:r>
      <w:rPr>
        <w:rFonts w:ascii="Palatino Linotype" w:hAnsi="Palatino Linotype"/>
        <w:noProof/>
        <w:lang w:val="ro-RO" w:eastAsia="ro-RO"/>
      </w:rPr>
      <w:pict>
        <v:group id="_x0000_s2052" style="position:absolute;left:0;text-align:left;margin-left:15pt;margin-top:3.6pt;width:42pt;height:61.25pt;z-index:251658240" coordorigin="4485,675" coordsize="2745,3870">
          <v:shape id="_x0000_s2053" style="position:absolute;left:4485;top:675;width:2085;height:2295" coordsize="2085,2295" path="m1860,630r,-345l1425,,960,300r,1665l450,2295,,1965,465,1605r1620,585e" filled="f" strokecolor="blue" strokeweight="5pt">
            <v:path arrowok="t"/>
          </v:shape>
          <v:shape id="_x0000_s2054" style="position:absolute;left:5145;top:2250;width:2085;height:2295;flip:x y" coordsize="2085,2295" path="m1860,630r,-345l1425,,960,300r,1665l450,2295,,1965,465,1605r1620,585e" filled="f" strokecolor="blue" strokeweight="5pt">
            <v:path arrowok="t"/>
          </v:shape>
        </v:group>
      </w:pict>
    </w:r>
    <w:r w:rsidR="006D1CDD" w:rsidRPr="005D48F7">
      <w:rPr>
        <w:rFonts w:ascii="Palatino Linotype" w:hAnsi="Palatino Linotype"/>
        <w:b/>
        <w:i/>
        <w:sz w:val="30"/>
        <w:szCs w:val="36"/>
      </w:rPr>
      <w:t>Concursul</w:t>
    </w:r>
    <w:r w:rsidR="007C6D3A">
      <w:rPr>
        <w:rFonts w:ascii="Palatino Linotype" w:hAnsi="Palatino Linotype"/>
        <w:b/>
        <w:i/>
        <w:sz w:val="30"/>
        <w:szCs w:val="36"/>
      </w:rPr>
      <w:t xml:space="preserve"> </w:t>
    </w:r>
    <w:r w:rsidR="006D1CDD" w:rsidRPr="005D48F7">
      <w:rPr>
        <w:rFonts w:ascii="Palatino Linotype" w:hAnsi="Palatino Linotype"/>
        <w:b/>
        <w:i/>
        <w:sz w:val="30"/>
        <w:szCs w:val="36"/>
      </w:rPr>
      <w:t>interdisciplinar</w:t>
    </w:r>
  </w:p>
  <w:p w:rsidR="006D1CDD" w:rsidRDefault="006D1CDD" w:rsidP="006D1CDD">
    <w:pPr>
      <w:pStyle w:val="Heading1"/>
      <w:keepNext w:val="0"/>
      <w:tabs>
        <w:tab w:val="left" w:pos="0"/>
      </w:tabs>
      <w:spacing w:line="340" w:lineRule="exact"/>
      <w:ind w:left="-170"/>
      <w:jc w:val="center"/>
      <w:rPr>
        <w:rFonts w:ascii="Palatino Linotype" w:hAnsi="Palatino Linotype"/>
        <w:sz w:val="30"/>
        <w:szCs w:val="36"/>
      </w:rPr>
    </w:pPr>
    <w:r w:rsidRPr="001C3E39">
      <w:rPr>
        <w:rFonts w:ascii="Palatino Linotype" w:hAnsi="Palatino Linotype"/>
        <w:sz w:val="30"/>
        <w:szCs w:val="36"/>
      </w:rPr>
      <w:t>„</w:t>
    </w:r>
    <w:r w:rsidRPr="001C3E39">
      <w:rPr>
        <w:rFonts w:ascii="Palatino Linotype" w:hAnsi="Palatino Linotype"/>
        <w:i/>
        <w:sz w:val="30"/>
        <w:szCs w:val="36"/>
      </w:rPr>
      <w:t>Urmașii lui Moisil</w:t>
    </w:r>
    <w:r w:rsidRPr="001C3E39">
      <w:rPr>
        <w:rFonts w:ascii="Palatino Linotype" w:hAnsi="Palatino Linotype"/>
        <w:sz w:val="30"/>
        <w:szCs w:val="36"/>
      </w:rPr>
      <w:t xml:space="preserve">”, ediţia a </w:t>
    </w:r>
    <w:r w:rsidR="00EE55FA">
      <w:rPr>
        <w:rFonts w:ascii="Palatino Linotype" w:hAnsi="Palatino Linotype"/>
        <w:sz w:val="30"/>
        <w:szCs w:val="36"/>
      </w:rPr>
      <w:t>X</w:t>
    </w:r>
    <w:r w:rsidR="00AC3107">
      <w:rPr>
        <w:rFonts w:ascii="Palatino Linotype" w:hAnsi="Palatino Linotype"/>
        <w:sz w:val="30"/>
        <w:szCs w:val="36"/>
      </w:rPr>
      <w:t>I</w:t>
    </w:r>
    <w:r w:rsidR="004C62D9">
      <w:rPr>
        <w:rFonts w:ascii="Palatino Linotype" w:hAnsi="Palatino Linotype"/>
        <w:sz w:val="30"/>
        <w:szCs w:val="36"/>
      </w:rPr>
      <w:t>I</w:t>
    </w:r>
    <w:r w:rsidR="007C6D3A">
      <w:rPr>
        <w:rFonts w:ascii="Palatino Linotype" w:hAnsi="Palatino Linotype"/>
        <w:sz w:val="30"/>
        <w:szCs w:val="36"/>
      </w:rPr>
      <w:t>I</w:t>
    </w:r>
    <w:r w:rsidRPr="001C3E39">
      <w:rPr>
        <w:rFonts w:ascii="Palatino Linotype" w:hAnsi="Palatino Linotype"/>
        <w:sz w:val="30"/>
        <w:szCs w:val="36"/>
      </w:rPr>
      <w:t>-a</w:t>
    </w:r>
  </w:p>
  <w:p w:rsidR="006D1CDD" w:rsidRPr="006371A5" w:rsidRDefault="00EE55FA" w:rsidP="006D1CDD">
    <w:pPr>
      <w:pStyle w:val="Header"/>
      <w:tabs>
        <w:tab w:val="clear" w:pos="4320"/>
        <w:tab w:val="left" w:pos="0"/>
        <w:tab w:val="right" w:pos="7513"/>
      </w:tabs>
      <w:spacing w:line="340" w:lineRule="exact"/>
      <w:ind w:left="-170"/>
      <w:jc w:val="center"/>
      <w:rPr>
        <w:rFonts w:ascii="Palatino Linotype" w:hAnsi="Palatino Linotype"/>
        <w:b/>
        <w:lang w:val="ro-RO"/>
      </w:rPr>
    </w:pPr>
    <w:r>
      <w:rPr>
        <w:rFonts w:ascii="Palatino Linotype" w:hAnsi="Palatino Linotype"/>
        <w:b/>
        <w:lang w:val="ro-RO"/>
      </w:rPr>
      <w:t>2</w:t>
    </w:r>
    <w:r w:rsidR="004C62D9">
      <w:rPr>
        <w:rFonts w:ascii="Palatino Linotype" w:hAnsi="Palatino Linotype"/>
        <w:b/>
        <w:lang w:val="ro-RO"/>
      </w:rPr>
      <w:t>1</w:t>
    </w:r>
    <w:r w:rsidR="007C6D3A">
      <w:rPr>
        <w:rFonts w:ascii="Palatino Linotype" w:hAnsi="Palatino Linotype"/>
        <w:b/>
        <w:lang w:val="ro-RO"/>
      </w:rPr>
      <w:t xml:space="preserve"> </w:t>
    </w:r>
    <w:r>
      <w:rPr>
        <w:rFonts w:ascii="Palatino Linotype" w:hAnsi="Palatino Linotype"/>
        <w:b/>
        <w:lang w:val="ro-RO"/>
      </w:rPr>
      <w:t>ian</w:t>
    </w:r>
    <w:r w:rsidR="006D1CDD" w:rsidRPr="006371A5">
      <w:rPr>
        <w:rFonts w:ascii="Palatino Linotype" w:hAnsi="Palatino Linotype"/>
        <w:b/>
        <w:lang w:val="ro-RO"/>
      </w:rPr>
      <w:t>uarie 201</w:t>
    </w:r>
    <w:r w:rsidR="004C62D9">
      <w:rPr>
        <w:rFonts w:ascii="Palatino Linotype" w:hAnsi="Palatino Linotype"/>
        <w:b/>
        <w:lang w:val="ro-RO"/>
      </w:rPr>
      <w:t>8</w:t>
    </w:r>
  </w:p>
  <w:p w:rsidR="006D1CDD" w:rsidRPr="0032764A" w:rsidRDefault="006D1CDD" w:rsidP="006D1CDD">
    <w:pPr>
      <w:pStyle w:val="Header"/>
      <w:tabs>
        <w:tab w:val="clear" w:pos="4320"/>
        <w:tab w:val="left" w:pos="0"/>
        <w:tab w:val="right" w:pos="7513"/>
      </w:tabs>
      <w:spacing w:line="340" w:lineRule="exact"/>
      <w:ind w:left="-170"/>
      <w:jc w:val="center"/>
      <w:rPr>
        <w:rFonts w:ascii="Palatino Linotype" w:hAnsi="Palatino Linotype"/>
        <w:b/>
        <w:sz w:val="26"/>
        <w:lang w:val="it-IT"/>
      </w:rPr>
    </w:pPr>
    <w:r>
      <w:rPr>
        <w:rFonts w:ascii="Palatino Linotype" w:hAnsi="Palatino Linotype"/>
        <w:b/>
        <w:bCs/>
        <w:sz w:val="26"/>
        <w:lang w:val="ro-RO" w:eastAsia="ro-RO"/>
      </w:rPr>
      <w:t>ȘTIINȚE</w:t>
    </w:r>
    <w:r w:rsidRPr="0032764A">
      <w:rPr>
        <w:rFonts w:ascii="Palatino Linotype" w:hAnsi="Palatino Linotype"/>
        <w:b/>
        <w:bCs/>
        <w:sz w:val="26"/>
        <w:lang w:val="ro-RO" w:eastAsia="ro-RO"/>
      </w:rPr>
      <w:t xml:space="preserve">  -</w:t>
    </w:r>
    <w:r w:rsidRPr="0032764A">
      <w:rPr>
        <w:rFonts w:ascii="Palatino Linotype" w:hAnsi="Palatino Linotype"/>
        <w:b/>
        <w:sz w:val="26"/>
        <w:lang w:val="it-IT"/>
      </w:rPr>
      <w:t>Clasa a V</w:t>
    </w:r>
    <w:r>
      <w:rPr>
        <w:rFonts w:ascii="Palatino Linotype" w:hAnsi="Palatino Linotype"/>
        <w:b/>
        <w:sz w:val="26"/>
        <w:lang w:val="it-IT"/>
      </w:rPr>
      <w:t>III</w:t>
    </w:r>
    <w:r w:rsidRPr="0032764A">
      <w:rPr>
        <w:rFonts w:ascii="Palatino Linotype" w:hAnsi="Palatino Linotype"/>
        <w:b/>
        <w:sz w:val="26"/>
        <w:lang w:val="it-IT"/>
      </w:rPr>
      <w:t>-a</w:t>
    </w:r>
  </w:p>
  <w:p w:rsidR="001D136C" w:rsidRPr="00A4444C" w:rsidRDefault="001D136C">
    <w:pPr>
      <w:pStyle w:val="Header"/>
      <w:pBdr>
        <w:top w:val="single" w:sz="4" w:space="1" w:color="auto"/>
      </w:pBdr>
      <w:tabs>
        <w:tab w:val="clear" w:pos="4320"/>
        <w:tab w:val="left" w:pos="0"/>
        <w:tab w:val="right" w:pos="7513"/>
      </w:tabs>
      <w:jc w:val="center"/>
      <w:rPr>
        <w:rFonts w:ascii="Trebuchet MS" w:hAnsi="Trebuchet MS"/>
        <w:lang w:val="it-IT"/>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6110"/>
    <w:multiLevelType w:val="hybridMultilevel"/>
    <w:tmpl w:val="EBDE5838"/>
    <w:lvl w:ilvl="0" w:tplc="796C8D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9903B8"/>
    <w:multiLevelType w:val="hybridMultilevel"/>
    <w:tmpl w:val="4212140A"/>
    <w:lvl w:ilvl="0" w:tplc="8C04D89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1AB1CED"/>
    <w:multiLevelType w:val="hybridMultilevel"/>
    <w:tmpl w:val="FE1656EA"/>
    <w:lvl w:ilvl="0" w:tplc="22BAC06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57560A"/>
    <w:multiLevelType w:val="hybridMultilevel"/>
    <w:tmpl w:val="C9C07D48"/>
    <w:lvl w:ilvl="0" w:tplc="5BFE9C92">
      <w:start w:val="1"/>
      <w:numFmt w:val="decimal"/>
      <w:pStyle w:val="ChapterTitle"/>
      <w:lvlText w:val="%1."/>
      <w:lvlJc w:val="left"/>
      <w:pPr>
        <w:tabs>
          <w:tab w:val="num" w:pos="284"/>
        </w:tabs>
        <w:ind w:left="851" w:hanging="284"/>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6F6412F"/>
    <w:multiLevelType w:val="hybridMultilevel"/>
    <w:tmpl w:val="F69E9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6D0BB3"/>
    <w:multiLevelType w:val="hybridMultilevel"/>
    <w:tmpl w:val="198C5514"/>
    <w:lvl w:ilvl="0" w:tplc="EE5AA964">
      <w:start w:val="10"/>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C6007E"/>
    <w:multiLevelType w:val="hybridMultilevel"/>
    <w:tmpl w:val="06101626"/>
    <w:lvl w:ilvl="0" w:tplc="B776D0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D29086E"/>
    <w:multiLevelType w:val="hybridMultilevel"/>
    <w:tmpl w:val="A6E080BA"/>
    <w:lvl w:ilvl="0" w:tplc="3A46F97A">
      <w:start w:val="1"/>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9E5A41"/>
    <w:multiLevelType w:val="hybridMultilevel"/>
    <w:tmpl w:val="A678E7E4"/>
    <w:lvl w:ilvl="0" w:tplc="373458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094A0E"/>
    <w:multiLevelType w:val="hybridMultilevel"/>
    <w:tmpl w:val="9C781D3C"/>
    <w:lvl w:ilvl="0" w:tplc="8A2AD23A">
      <w:start w:val="1"/>
      <w:numFmt w:val="decimal"/>
      <w:lvlText w:val="%1."/>
      <w:lvlJc w:val="left"/>
      <w:pPr>
        <w:ind w:left="450" w:hanging="36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1C4C4A7A"/>
    <w:multiLevelType w:val="hybridMultilevel"/>
    <w:tmpl w:val="144AE05A"/>
    <w:lvl w:ilvl="0" w:tplc="503C9A3A">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3E55C8"/>
    <w:multiLevelType w:val="hybridMultilevel"/>
    <w:tmpl w:val="9C5ABC6C"/>
    <w:lvl w:ilvl="0" w:tplc="78B05B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6F304D8"/>
    <w:multiLevelType w:val="hybridMultilevel"/>
    <w:tmpl w:val="85208D0C"/>
    <w:lvl w:ilvl="0" w:tplc="2CF401FC">
      <w:start w:val="1"/>
      <w:numFmt w:val="upperLetter"/>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FC31A75"/>
    <w:multiLevelType w:val="hybridMultilevel"/>
    <w:tmpl w:val="7C569262"/>
    <w:lvl w:ilvl="0" w:tplc="2094339C">
      <w:start w:val="1"/>
      <w:numFmt w:val="decimal"/>
      <w:lvlText w:val="%1."/>
      <w:lvlJc w:val="lef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571BAD"/>
    <w:multiLevelType w:val="hybridMultilevel"/>
    <w:tmpl w:val="DE0CFA94"/>
    <w:lvl w:ilvl="0" w:tplc="09D21454">
      <w:start w:val="9"/>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CA37D8"/>
    <w:multiLevelType w:val="hybridMultilevel"/>
    <w:tmpl w:val="9D2C3B5A"/>
    <w:lvl w:ilvl="0" w:tplc="3A46F97A">
      <w:start w:val="1"/>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4C2F99"/>
    <w:multiLevelType w:val="hybridMultilevel"/>
    <w:tmpl w:val="99E4304C"/>
    <w:lvl w:ilvl="0" w:tplc="E8AA5E38">
      <w:start w:val="1"/>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8B40F33"/>
    <w:multiLevelType w:val="hybridMultilevel"/>
    <w:tmpl w:val="E3106B24"/>
    <w:lvl w:ilvl="0" w:tplc="D5325E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B8A681D"/>
    <w:multiLevelType w:val="hybridMultilevel"/>
    <w:tmpl w:val="40A08B1A"/>
    <w:lvl w:ilvl="0" w:tplc="EB70BD3C">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92C5434"/>
    <w:multiLevelType w:val="hybridMultilevel"/>
    <w:tmpl w:val="08201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D24EF2"/>
    <w:multiLevelType w:val="hybridMultilevel"/>
    <w:tmpl w:val="79983D4A"/>
    <w:lvl w:ilvl="0" w:tplc="3A46F97A">
      <w:start w:val="1"/>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4810EC"/>
    <w:multiLevelType w:val="hybridMultilevel"/>
    <w:tmpl w:val="CC820D4C"/>
    <w:lvl w:ilvl="0" w:tplc="6E08C2A0">
      <w:start w:val="1"/>
      <w:numFmt w:val="upperLetter"/>
      <w:lvlText w:val="%1."/>
      <w:lvlJc w:val="left"/>
      <w:pPr>
        <w:ind w:left="1440" w:hanging="360"/>
      </w:pPr>
      <w:rPr>
        <w:rFonts w:hint="default"/>
        <w:b/>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2250DB5"/>
    <w:multiLevelType w:val="hybridMultilevel"/>
    <w:tmpl w:val="367CBF06"/>
    <w:lvl w:ilvl="0" w:tplc="26C6E430">
      <w:start w:val="8"/>
      <w:numFmt w:val="decimal"/>
      <w:lvlText w:val="%1."/>
      <w:lvlJc w:val="left"/>
      <w:pPr>
        <w:ind w:left="13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33192D"/>
    <w:multiLevelType w:val="hybridMultilevel"/>
    <w:tmpl w:val="4E20A39C"/>
    <w:lvl w:ilvl="0" w:tplc="56EAB4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63D1F2B"/>
    <w:multiLevelType w:val="hybridMultilevel"/>
    <w:tmpl w:val="D37A7ACA"/>
    <w:lvl w:ilvl="0" w:tplc="3A46F97A">
      <w:start w:val="1"/>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804E5D"/>
    <w:multiLevelType w:val="hybridMultilevel"/>
    <w:tmpl w:val="1B2AA04A"/>
    <w:lvl w:ilvl="0" w:tplc="2094339C">
      <w:start w:val="1"/>
      <w:numFmt w:val="decimal"/>
      <w:lvlText w:val="%1."/>
      <w:lvlJc w:val="left"/>
      <w:pPr>
        <w:ind w:left="584" w:hanging="360"/>
      </w:pPr>
      <w:rPr>
        <w:rFonts w:ascii="Times New Roman" w:hAnsi="Times New Roman" w:hint="default"/>
        <w:b/>
        <w:i w:val="0"/>
        <w:sz w:val="24"/>
      </w:rPr>
    </w:lvl>
    <w:lvl w:ilvl="1" w:tplc="04090019" w:tentative="1">
      <w:start w:val="1"/>
      <w:numFmt w:val="lowerLetter"/>
      <w:lvlText w:val="%2."/>
      <w:lvlJc w:val="left"/>
      <w:pPr>
        <w:ind w:left="1304" w:hanging="360"/>
      </w:pPr>
    </w:lvl>
    <w:lvl w:ilvl="2" w:tplc="0409001B" w:tentative="1">
      <w:start w:val="1"/>
      <w:numFmt w:val="lowerRoman"/>
      <w:lvlText w:val="%3."/>
      <w:lvlJc w:val="right"/>
      <w:pPr>
        <w:ind w:left="2024" w:hanging="180"/>
      </w:pPr>
    </w:lvl>
    <w:lvl w:ilvl="3" w:tplc="0409000F" w:tentative="1">
      <w:start w:val="1"/>
      <w:numFmt w:val="decimal"/>
      <w:lvlText w:val="%4."/>
      <w:lvlJc w:val="left"/>
      <w:pPr>
        <w:ind w:left="2744" w:hanging="360"/>
      </w:pPr>
    </w:lvl>
    <w:lvl w:ilvl="4" w:tplc="04090019" w:tentative="1">
      <w:start w:val="1"/>
      <w:numFmt w:val="lowerLetter"/>
      <w:lvlText w:val="%5."/>
      <w:lvlJc w:val="left"/>
      <w:pPr>
        <w:ind w:left="3464" w:hanging="360"/>
      </w:pPr>
    </w:lvl>
    <w:lvl w:ilvl="5" w:tplc="0409001B" w:tentative="1">
      <w:start w:val="1"/>
      <w:numFmt w:val="lowerRoman"/>
      <w:lvlText w:val="%6."/>
      <w:lvlJc w:val="right"/>
      <w:pPr>
        <w:ind w:left="4184" w:hanging="180"/>
      </w:pPr>
    </w:lvl>
    <w:lvl w:ilvl="6" w:tplc="0409000F" w:tentative="1">
      <w:start w:val="1"/>
      <w:numFmt w:val="decimal"/>
      <w:lvlText w:val="%7."/>
      <w:lvlJc w:val="left"/>
      <w:pPr>
        <w:ind w:left="4904" w:hanging="360"/>
      </w:pPr>
    </w:lvl>
    <w:lvl w:ilvl="7" w:tplc="04090019" w:tentative="1">
      <w:start w:val="1"/>
      <w:numFmt w:val="lowerLetter"/>
      <w:lvlText w:val="%8."/>
      <w:lvlJc w:val="left"/>
      <w:pPr>
        <w:ind w:left="5624" w:hanging="360"/>
      </w:pPr>
    </w:lvl>
    <w:lvl w:ilvl="8" w:tplc="0409001B" w:tentative="1">
      <w:start w:val="1"/>
      <w:numFmt w:val="lowerRoman"/>
      <w:lvlText w:val="%9."/>
      <w:lvlJc w:val="right"/>
      <w:pPr>
        <w:ind w:left="6344" w:hanging="180"/>
      </w:pPr>
    </w:lvl>
  </w:abstractNum>
  <w:abstractNum w:abstractNumId="26" w15:restartNumberingAfterBreak="0">
    <w:nsid w:val="5A83219C"/>
    <w:multiLevelType w:val="hybridMultilevel"/>
    <w:tmpl w:val="D048F1D2"/>
    <w:lvl w:ilvl="0" w:tplc="E8AA5E38">
      <w:start w:val="1"/>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C14C0E"/>
    <w:multiLevelType w:val="hybridMultilevel"/>
    <w:tmpl w:val="E7CE46C8"/>
    <w:lvl w:ilvl="0" w:tplc="C1EE634A">
      <w:start w:val="1"/>
      <w:numFmt w:val="upp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F4C2F2E"/>
    <w:multiLevelType w:val="hybridMultilevel"/>
    <w:tmpl w:val="97761680"/>
    <w:lvl w:ilvl="0" w:tplc="3A46F97A">
      <w:start w:val="1"/>
      <w:numFmt w:val="decimal"/>
      <w:lvlText w:val="%1."/>
      <w:lvlJc w:val="right"/>
      <w:pPr>
        <w:ind w:left="780" w:hanging="360"/>
      </w:pPr>
      <w:rPr>
        <w:rFonts w:ascii="Times New Roman" w:hAnsi="Times New Roman" w:hint="default"/>
        <w:b/>
        <w:i w:val="0"/>
        <w:sz w:val="24"/>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9" w15:restartNumberingAfterBreak="0">
    <w:nsid w:val="63464ED7"/>
    <w:multiLevelType w:val="hybridMultilevel"/>
    <w:tmpl w:val="B6C67988"/>
    <w:lvl w:ilvl="0" w:tplc="3A46F97A">
      <w:start w:val="1"/>
      <w:numFmt w:val="decimal"/>
      <w:lvlText w:val="%1."/>
      <w:lvlJc w:val="righ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9F71E3"/>
    <w:multiLevelType w:val="hybridMultilevel"/>
    <w:tmpl w:val="60061C20"/>
    <w:lvl w:ilvl="0" w:tplc="5B64757E">
      <w:start w:val="1"/>
      <w:numFmt w:val="upperLetter"/>
      <w:lvlText w:val="%1."/>
      <w:lvlJc w:val="left"/>
      <w:pPr>
        <w:ind w:left="144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1" w15:restartNumberingAfterBreak="0">
    <w:nsid w:val="64BF3C89"/>
    <w:multiLevelType w:val="hybridMultilevel"/>
    <w:tmpl w:val="CAB89822"/>
    <w:lvl w:ilvl="0" w:tplc="3A46F97A">
      <w:start w:val="1"/>
      <w:numFmt w:val="decimal"/>
      <w:lvlText w:val="%1."/>
      <w:lvlJc w:val="right"/>
      <w:pPr>
        <w:ind w:left="720" w:hanging="360"/>
      </w:pPr>
      <w:rPr>
        <w:rFonts w:ascii="Times New Roman" w:hAnsi="Times New Roman" w:hint="default"/>
        <w:b/>
        <w:i w:val="0"/>
        <w:sz w:val="24"/>
      </w:rPr>
    </w:lvl>
    <w:lvl w:ilvl="1" w:tplc="B928C69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9C4E51"/>
    <w:multiLevelType w:val="hybridMultilevel"/>
    <w:tmpl w:val="67163DEC"/>
    <w:lvl w:ilvl="0" w:tplc="DD26B642">
      <w:start w:val="1"/>
      <w:numFmt w:val="decimal"/>
      <w:lvlText w:val="%1."/>
      <w:lvlJc w:val="left"/>
      <w:pPr>
        <w:ind w:left="99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95887"/>
    <w:multiLevelType w:val="hybridMultilevel"/>
    <w:tmpl w:val="DF16EF5C"/>
    <w:lvl w:ilvl="0" w:tplc="380C71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012454C"/>
    <w:multiLevelType w:val="hybridMultilevel"/>
    <w:tmpl w:val="4544C15E"/>
    <w:lvl w:ilvl="0" w:tplc="B22EFE5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04A2548"/>
    <w:multiLevelType w:val="hybridMultilevel"/>
    <w:tmpl w:val="12CED61C"/>
    <w:lvl w:ilvl="0" w:tplc="930001D4">
      <w:start w:val="1"/>
      <w:numFmt w:val="upp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6A32140"/>
    <w:multiLevelType w:val="hybridMultilevel"/>
    <w:tmpl w:val="AE4E591C"/>
    <w:lvl w:ilvl="0" w:tplc="3306C2FC">
      <w:start w:val="7"/>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F032A"/>
    <w:multiLevelType w:val="hybridMultilevel"/>
    <w:tmpl w:val="C33A09C2"/>
    <w:lvl w:ilvl="0" w:tplc="EB4443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8CC6AE1"/>
    <w:multiLevelType w:val="hybridMultilevel"/>
    <w:tmpl w:val="BADAB8B4"/>
    <w:lvl w:ilvl="0" w:tplc="62C6E110">
      <w:start w:val="1"/>
      <w:numFmt w:val="upperLetter"/>
      <w:lvlText w:val="%1."/>
      <w:lvlJc w:val="left"/>
      <w:pPr>
        <w:ind w:left="1530" w:hanging="360"/>
      </w:pPr>
      <w:rPr>
        <w:rFonts w:ascii="Times New Roman" w:eastAsia="Calibri" w:hAnsi="Times New Roman" w:cs="Times New Roman"/>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9" w15:restartNumberingAfterBreak="0">
    <w:nsid w:val="7CED6532"/>
    <w:multiLevelType w:val="hybridMultilevel"/>
    <w:tmpl w:val="2F16EF2C"/>
    <w:lvl w:ilvl="0" w:tplc="F92498CE">
      <w:start w:val="1"/>
      <w:numFmt w:val="upp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D323BF7"/>
    <w:multiLevelType w:val="hybridMultilevel"/>
    <w:tmpl w:val="491296D0"/>
    <w:lvl w:ilvl="0" w:tplc="0312331A">
      <w:start w:val="6"/>
      <w:numFmt w:val="decimal"/>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B1718F"/>
    <w:multiLevelType w:val="hybridMultilevel"/>
    <w:tmpl w:val="3A821346"/>
    <w:lvl w:ilvl="0" w:tplc="E868909C">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C322E2"/>
    <w:multiLevelType w:val="hybridMultilevel"/>
    <w:tmpl w:val="E1369312"/>
    <w:lvl w:ilvl="0" w:tplc="956CEF9C">
      <w:start w:val="1"/>
      <w:numFmt w:val="upperLetter"/>
      <w:lvlText w:val="%1."/>
      <w:lvlJc w:val="left"/>
      <w:pPr>
        <w:ind w:left="1350" w:hanging="360"/>
      </w:pPr>
      <w:rPr>
        <w:rFonts w:hint="default"/>
        <w:b/>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10"/>
  </w:num>
  <w:num w:numId="10">
    <w:abstractNumId w:val="6"/>
  </w:num>
  <w:num w:numId="11">
    <w:abstractNumId w:val="19"/>
  </w:num>
  <w:num w:numId="12">
    <w:abstractNumId w:val="8"/>
  </w:num>
  <w:num w:numId="13">
    <w:abstractNumId w:val="4"/>
  </w:num>
  <w:num w:numId="14">
    <w:abstractNumId w:val="24"/>
  </w:num>
  <w:num w:numId="15">
    <w:abstractNumId w:val="13"/>
  </w:num>
  <w:num w:numId="16">
    <w:abstractNumId w:val="7"/>
  </w:num>
  <w:num w:numId="17">
    <w:abstractNumId w:val="25"/>
  </w:num>
  <w:num w:numId="18">
    <w:abstractNumId w:val="26"/>
  </w:num>
  <w:num w:numId="19">
    <w:abstractNumId w:val="16"/>
  </w:num>
  <w:num w:numId="20">
    <w:abstractNumId w:val="28"/>
  </w:num>
  <w:num w:numId="21">
    <w:abstractNumId w:val="34"/>
  </w:num>
  <w:num w:numId="22">
    <w:abstractNumId w:val="29"/>
  </w:num>
  <w:num w:numId="23">
    <w:abstractNumId w:val="20"/>
  </w:num>
  <w:num w:numId="24">
    <w:abstractNumId w:val="15"/>
  </w:num>
  <w:num w:numId="25">
    <w:abstractNumId w:val="31"/>
  </w:num>
  <w:num w:numId="26">
    <w:abstractNumId w:val="12"/>
  </w:num>
  <w:num w:numId="27">
    <w:abstractNumId w:val="27"/>
  </w:num>
  <w:num w:numId="28">
    <w:abstractNumId w:val="1"/>
  </w:num>
  <w:num w:numId="29">
    <w:abstractNumId w:val="35"/>
  </w:num>
  <w:num w:numId="30">
    <w:abstractNumId w:val="33"/>
  </w:num>
  <w:num w:numId="31">
    <w:abstractNumId w:val="18"/>
  </w:num>
  <w:num w:numId="32">
    <w:abstractNumId w:val="32"/>
  </w:num>
  <w:num w:numId="33">
    <w:abstractNumId w:val="21"/>
  </w:num>
  <w:num w:numId="34">
    <w:abstractNumId w:val="40"/>
  </w:num>
  <w:num w:numId="35">
    <w:abstractNumId w:val="42"/>
  </w:num>
  <w:num w:numId="36">
    <w:abstractNumId w:val="36"/>
  </w:num>
  <w:num w:numId="37">
    <w:abstractNumId w:val="9"/>
  </w:num>
  <w:num w:numId="38">
    <w:abstractNumId w:val="39"/>
  </w:num>
  <w:num w:numId="39">
    <w:abstractNumId w:val="22"/>
  </w:num>
  <w:num w:numId="40">
    <w:abstractNumId w:val="30"/>
  </w:num>
  <w:num w:numId="41">
    <w:abstractNumId w:val="14"/>
  </w:num>
  <w:num w:numId="42">
    <w:abstractNumId w:val="38"/>
  </w:num>
  <w:num w:numId="43">
    <w:abstractNumId w:val="5"/>
  </w:num>
  <w:num w:numId="44">
    <w:abstractNumId w:val="11"/>
  </w:num>
  <w:num w:numId="45">
    <w:abstractNumId w:val="41"/>
  </w:num>
  <w:num w:numId="46">
    <w:abstractNumId w:val="37"/>
  </w:num>
  <w:num w:numId="47">
    <w:abstractNumId w:val="23"/>
  </w:num>
  <w:num w:numId="48">
    <w:abstractNumId w:val="0"/>
  </w:num>
  <w:num w:numId="49">
    <w:abstractNumId w:val="17"/>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D136C"/>
    <w:rsid w:val="000132B9"/>
    <w:rsid w:val="00015507"/>
    <w:rsid w:val="0001689F"/>
    <w:rsid w:val="00020351"/>
    <w:rsid w:val="000234DD"/>
    <w:rsid w:val="00025580"/>
    <w:rsid w:val="0002691E"/>
    <w:rsid w:val="00030A1B"/>
    <w:rsid w:val="00044DC7"/>
    <w:rsid w:val="000567D0"/>
    <w:rsid w:val="0005722E"/>
    <w:rsid w:val="0006025C"/>
    <w:rsid w:val="00061BB8"/>
    <w:rsid w:val="00066DE9"/>
    <w:rsid w:val="00071726"/>
    <w:rsid w:val="00071A70"/>
    <w:rsid w:val="00071DA1"/>
    <w:rsid w:val="000747FD"/>
    <w:rsid w:val="000759FC"/>
    <w:rsid w:val="000839FC"/>
    <w:rsid w:val="0008723F"/>
    <w:rsid w:val="000A5822"/>
    <w:rsid w:val="000B2B94"/>
    <w:rsid w:val="000B6D13"/>
    <w:rsid w:val="000B6D58"/>
    <w:rsid w:val="000D3F35"/>
    <w:rsid w:val="000E1CDA"/>
    <w:rsid w:val="000F3881"/>
    <w:rsid w:val="00103299"/>
    <w:rsid w:val="00133BFB"/>
    <w:rsid w:val="00135B45"/>
    <w:rsid w:val="00165C3F"/>
    <w:rsid w:val="001721FF"/>
    <w:rsid w:val="001838E2"/>
    <w:rsid w:val="00184E02"/>
    <w:rsid w:val="001864D9"/>
    <w:rsid w:val="0019349D"/>
    <w:rsid w:val="00193AB3"/>
    <w:rsid w:val="0019553D"/>
    <w:rsid w:val="0019620E"/>
    <w:rsid w:val="001C1ABF"/>
    <w:rsid w:val="001C4467"/>
    <w:rsid w:val="001C4D1A"/>
    <w:rsid w:val="001C59ED"/>
    <w:rsid w:val="001D0DF0"/>
    <w:rsid w:val="001D136C"/>
    <w:rsid w:val="001E2BB1"/>
    <w:rsid w:val="001E6B78"/>
    <w:rsid w:val="001E784F"/>
    <w:rsid w:val="001F0F67"/>
    <w:rsid w:val="002039AF"/>
    <w:rsid w:val="00212B07"/>
    <w:rsid w:val="00224E70"/>
    <w:rsid w:val="002324A4"/>
    <w:rsid w:val="00235663"/>
    <w:rsid w:val="00264B99"/>
    <w:rsid w:val="002714A1"/>
    <w:rsid w:val="00281B0B"/>
    <w:rsid w:val="00281F3E"/>
    <w:rsid w:val="002849E9"/>
    <w:rsid w:val="002905B2"/>
    <w:rsid w:val="00295276"/>
    <w:rsid w:val="002A1418"/>
    <w:rsid w:val="002A2C14"/>
    <w:rsid w:val="002B0F66"/>
    <w:rsid w:val="002B19CF"/>
    <w:rsid w:val="002B26BF"/>
    <w:rsid w:val="002B7D34"/>
    <w:rsid w:val="002D351B"/>
    <w:rsid w:val="002D6AC5"/>
    <w:rsid w:val="002E0FE1"/>
    <w:rsid w:val="002E3CE6"/>
    <w:rsid w:val="002F253C"/>
    <w:rsid w:val="002F27AF"/>
    <w:rsid w:val="002F7079"/>
    <w:rsid w:val="002F7DA0"/>
    <w:rsid w:val="00306DF2"/>
    <w:rsid w:val="00322099"/>
    <w:rsid w:val="0032764A"/>
    <w:rsid w:val="00331460"/>
    <w:rsid w:val="003418B3"/>
    <w:rsid w:val="003428B1"/>
    <w:rsid w:val="00342DB3"/>
    <w:rsid w:val="0035052B"/>
    <w:rsid w:val="003516D9"/>
    <w:rsid w:val="0035385A"/>
    <w:rsid w:val="00355F16"/>
    <w:rsid w:val="00356E77"/>
    <w:rsid w:val="00356F14"/>
    <w:rsid w:val="0037019C"/>
    <w:rsid w:val="00370AC4"/>
    <w:rsid w:val="00372344"/>
    <w:rsid w:val="003739D3"/>
    <w:rsid w:val="00377B97"/>
    <w:rsid w:val="00386524"/>
    <w:rsid w:val="003A7A5D"/>
    <w:rsid w:val="003B210C"/>
    <w:rsid w:val="003B3CC7"/>
    <w:rsid w:val="003B7A3C"/>
    <w:rsid w:val="003C0CAB"/>
    <w:rsid w:val="003C2586"/>
    <w:rsid w:val="003E55F4"/>
    <w:rsid w:val="003F660B"/>
    <w:rsid w:val="00400717"/>
    <w:rsid w:val="0040306A"/>
    <w:rsid w:val="00411531"/>
    <w:rsid w:val="0041654C"/>
    <w:rsid w:val="004176AC"/>
    <w:rsid w:val="00422C37"/>
    <w:rsid w:val="004230B6"/>
    <w:rsid w:val="00425B02"/>
    <w:rsid w:val="004404D2"/>
    <w:rsid w:val="004420D9"/>
    <w:rsid w:val="004455C4"/>
    <w:rsid w:val="004528A3"/>
    <w:rsid w:val="004575B6"/>
    <w:rsid w:val="00475761"/>
    <w:rsid w:val="004812F8"/>
    <w:rsid w:val="004814D3"/>
    <w:rsid w:val="00491140"/>
    <w:rsid w:val="0049230A"/>
    <w:rsid w:val="00493B0B"/>
    <w:rsid w:val="004A20F6"/>
    <w:rsid w:val="004A5271"/>
    <w:rsid w:val="004C3BD2"/>
    <w:rsid w:val="004C62D9"/>
    <w:rsid w:val="004E37B6"/>
    <w:rsid w:val="004E5FFF"/>
    <w:rsid w:val="005056AA"/>
    <w:rsid w:val="00506939"/>
    <w:rsid w:val="005217FC"/>
    <w:rsid w:val="00546B74"/>
    <w:rsid w:val="00564D17"/>
    <w:rsid w:val="0056530F"/>
    <w:rsid w:val="005679FB"/>
    <w:rsid w:val="00572F43"/>
    <w:rsid w:val="0059352F"/>
    <w:rsid w:val="005A6918"/>
    <w:rsid w:val="005B19CF"/>
    <w:rsid w:val="005B3981"/>
    <w:rsid w:val="005C55D4"/>
    <w:rsid w:val="005D2983"/>
    <w:rsid w:val="005D48F7"/>
    <w:rsid w:val="005D5BDF"/>
    <w:rsid w:val="005F6EED"/>
    <w:rsid w:val="00600233"/>
    <w:rsid w:val="006063D0"/>
    <w:rsid w:val="00620B87"/>
    <w:rsid w:val="0062398C"/>
    <w:rsid w:val="0062689B"/>
    <w:rsid w:val="00631306"/>
    <w:rsid w:val="006371A5"/>
    <w:rsid w:val="00642F85"/>
    <w:rsid w:val="00644D7E"/>
    <w:rsid w:val="00647F99"/>
    <w:rsid w:val="00663209"/>
    <w:rsid w:val="00663E4E"/>
    <w:rsid w:val="006736BA"/>
    <w:rsid w:val="0069381E"/>
    <w:rsid w:val="006C64CA"/>
    <w:rsid w:val="006D1B3A"/>
    <w:rsid w:val="006D1CDD"/>
    <w:rsid w:val="006D6B70"/>
    <w:rsid w:val="006E02AC"/>
    <w:rsid w:val="006E58B7"/>
    <w:rsid w:val="006E766C"/>
    <w:rsid w:val="006F08A4"/>
    <w:rsid w:val="006F1D31"/>
    <w:rsid w:val="006F648F"/>
    <w:rsid w:val="00701696"/>
    <w:rsid w:val="00704BEB"/>
    <w:rsid w:val="00711FC5"/>
    <w:rsid w:val="00721B8A"/>
    <w:rsid w:val="007460E8"/>
    <w:rsid w:val="007475F2"/>
    <w:rsid w:val="007546C2"/>
    <w:rsid w:val="007565A2"/>
    <w:rsid w:val="00761B6C"/>
    <w:rsid w:val="00767560"/>
    <w:rsid w:val="007676C9"/>
    <w:rsid w:val="00780C47"/>
    <w:rsid w:val="007865A2"/>
    <w:rsid w:val="00792CB6"/>
    <w:rsid w:val="007935AB"/>
    <w:rsid w:val="007C4EC0"/>
    <w:rsid w:val="007C5EF2"/>
    <w:rsid w:val="007C6D3A"/>
    <w:rsid w:val="007C7079"/>
    <w:rsid w:val="007E47CF"/>
    <w:rsid w:val="007E6993"/>
    <w:rsid w:val="007E71D0"/>
    <w:rsid w:val="007F00B5"/>
    <w:rsid w:val="007F0812"/>
    <w:rsid w:val="007F4678"/>
    <w:rsid w:val="0084676F"/>
    <w:rsid w:val="00850C0B"/>
    <w:rsid w:val="00867F2F"/>
    <w:rsid w:val="00880A3D"/>
    <w:rsid w:val="008903B0"/>
    <w:rsid w:val="008A4C03"/>
    <w:rsid w:val="008A7619"/>
    <w:rsid w:val="008B7115"/>
    <w:rsid w:val="008C4796"/>
    <w:rsid w:val="008E6CA4"/>
    <w:rsid w:val="008F68DB"/>
    <w:rsid w:val="0091138D"/>
    <w:rsid w:val="009211CB"/>
    <w:rsid w:val="00925F01"/>
    <w:rsid w:val="009407A0"/>
    <w:rsid w:val="00947945"/>
    <w:rsid w:val="00951DE3"/>
    <w:rsid w:val="009540E9"/>
    <w:rsid w:val="00962571"/>
    <w:rsid w:val="00973160"/>
    <w:rsid w:val="009836FD"/>
    <w:rsid w:val="0098496C"/>
    <w:rsid w:val="009B44A6"/>
    <w:rsid w:val="00A134A5"/>
    <w:rsid w:val="00A15A73"/>
    <w:rsid w:val="00A21BE7"/>
    <w:rsid w:val="00A26DDD"/>
    <w:rsid w:val="00A30946"/>
    <w:rsid w:val="00A42B2C"/>
    <w:rsid w:val="00A4444C"/>
    <w:rsid w:val="00A45D48"/>
    <w:rsid w:val="00A51E71"/>
    <w:rsid w:val="00A538CB"/>
    <w:rsid w:val="00A60D39"/>
    <w:rsid w:val="00A64404"/>
    <w:rsid w:val="00A65CC5"/>
    <w:rsid w:val="00A757E4"/>
    <w:rsid w:val="00A776CC"/>
    <w:rsid w:val="00A86C78"/>
    <w:rsid w:val="00A9004D"/>
    <w:rsid w:val="00A90BCA"/>
    <w:rsid w:val="00A913D0"/>
    <w:rsid w:val="00A920CF"/>
    <w:rsid w:val="00A93CBE"/>
    <w:rsid w:val="00AA5C0F"/>
    <w:rsid w:val="00AA6AF0"/>
    <w:rsid w:val="00AB4107"/>
    <w:rsid w:val="00AC3107"/>
    <w:rsid w:val="00AC52F7"/>
    <w:rsid w:val="00AC7AA8"/>
    <w:rsid w:val="00AD29C7"/>
    <w:rsid w:val="00AE7022"/>
    <w:rsid w:val="00AF7870"/>
    <w:rsid w:val="00B14964"/>
    <w:rsid w:val="00B308A6"/>
    <w:rsid w:val="00B373C9"/>
    <w:rsid w:val="00B37773"/>
    <w:rsid w:val="00B52343"/>
    <w:rsid w:val="00B6138D"/>
    <w:rsid w:val="00B64F43"/>
    <w:rsid w:val="00B65136"/>
    <w:rsid w:val="00B7071B"/>
    <w:rsid w:val="00B73AC8"/>
    <w:rsid w:val="00B75725"/>
    <w:rsid w:val="00B76A41"/>
    <w:rsid w:val="00B82C90"/>
    <w:rsid w:val="00B90137"/>
    <w:rsid w:val="00BD18E3"/>
    <w:rsid w:val="00BF5975"/>
    <w:rsid w:val="00C07097"/>
    <w:rsid w:val="00C140D1"/>
    <w:rsid w:val="00C31940"/>
    <w:rsid w:val="00C33655"/>
    <w:rsid w:val="00C349BB"/>
    <w:rsid w:val="00C4243B"/>
    <w:rsid w:val="00C50DD8"/>
    <w:rsid w:val="00C55EC1"/>
    <w:rsid w:val="00C57704"/>
    <w:rsid w:val="00C577E9"/>
    <w:rsid w:val="00C66298"/>
    <w:rsid w:val="00C824A0"/>
    <w:rsid w:val="00CA345A"/>
    <w:rsid w:val="00CA78F6"/>
    <w:rsid w:val="00CB47E4"/>
    <w:rsid w:val="00CC0067"/>
    <w:rsid w:val="00CD7CA7"/>
    <w:rsid w:val="00CD7F40"/>
    <w:rsid w:val="00CE301B"/>
    <w:rsid w:val="00CE4DF9"/>
    <w:rsid w:val="00CF05C7"/>
    <w:rsid w:val="00CF0A66"/>
    <w:rsid w:val="00CF37F4"/>
    <w:rsid w:val="00CF7BAB"/>
    <w:rsid w:val="00D04433"/>
    <w:rsid w:val="00D1011C"/>
    <w:rsid w:val="00D133A6"/>
    <w:rsid w:val="00D2258F"/>
    <w:rsid w:val="00D4458C"/>
    <w:rsid w:val="00D628A8"/>
    <w:rsid w:val="00D630D3"/>
    <w:rsid w:val="00D70B14"/>
    <w:rsid w:val="00D70C15"/>
    <w:rsid w:val="00D77432"/>
    <w:rsid w:val="00D809A7"/>
    <w:rsid w:val="00D84ACF"/>
    <w:rsid w:val="00D86FF9"/>
    <w:rsid w:val="00D92EB2"/>
    <w:rsid w:val="00D9773A"/>
    <w:rsid w:val="00DA38D5"/>
    <w:rsid w:val="00DA6B03"/>
    <w:rsid w:val="00DC2395"/>
    <w:rsid w:val="00DC7763"/>
    <w:rsid w:val="00DE0B00"/>
    <w:rsid w:val="00DE25DA"/>
    <w:rsid w:val="00E02E94"/>
    <w:rsid w:val="00E03E12"/>
    <w:rsid w:val="00E03F62"/>
    <w:rsid w:val="00E07CAB"/>
    <w:rsid w:val="00E13F61"/>
    <w:rsid w:val="00E1622F"/>
    <w:rsid w:val="00E16C94"/>
    <w:rsid w:val="00E21FB5"/>
    <w:rsid w:val="00E301D1"/>
    <w:rsid w:val="00E40BF4"/>
    <w:rsid w:val="00E4270C"/>
    <w:rsid w:val="00E53A18"/>
    <w:rsid w:val="00E5568E"/>
    <w:rsid w:val="00E5607F"/>
    <w:rsid w:val="00E60290"/>
    <w:rsid w:val="00E7104B"/>
    <w:rsid w:val="00E771F3"/>
    <w:rsid w:val="00E81501"/>
    <w:rsid w:val="00E85BEC"/>
    <w:rsid w:val="00E903C1"/>
    <w:rsid w:val="00E96D8D"/>
    <w:rsid w:val="00E97366"/>
    <w:rsid w:val="00EC2A78"/>
    <w:rsid w:val="00ED31B8"/>
    <w:rsid w:val="00ED3EF5"/>
    <w:rsid w:val="00ED46B8"/>
    <w:rsid w:val="00EE0EC8"/>
    <w:rsid w:val="00EE2F82"/>
    <w:rsid w:val="00EE55FA"/>
    <w:rsid w:val="00EF152A"/>
    <w:rsid w:val="00F00D6B"/>
    <w:rsid w:val="00F12C51"/>
    <w:rsid w:val="00F15EE4"/>
    <w:rsid w:val="00F26A34"/>
    <w:rsid w:val="00F27F69"/>
    <w:rsid w:val="00F423AD"/>
    <w:rsid w:val="00F4507E"/>
    <w:rsid w:val="00F50F94"/>
    <w:rsid w:val="00F541A9"/>
    <w:rsid w:val="00F605D8"/>
    <w:rsid w:val="00F63ECD"/>
    <w:rsid w:val="00F80591"/>
    <w:rsid w:val="00FA5F92"/>
    <w:rsid w:val="00FB2407"/>
    <w:rsid w:val="00FB6CF6"/>
    <w:rsid w:val="00FC6E1B"/>
    <w:rsid w:val="00FD5E24"/>
    <w:rsid w:val="00FE0E74"/>
    <w:rsid w:val="00FE3F0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fillcolor="white">
      <v:fill color="white"/>
    </o:shapedefaults>
    <o:shapelayout v:ext="edit">
      <o:idmap v:ext="edit" data="1"/>
    </o:shapelayout>
  </w:shapeDefaults>
  <w:decimalSymbol w:val="."/>
  <w:listSeparator w:val=","/>
  <w14:docId w14:val="0A820F40"/>
  <w15:docId w15:val="{81B595F8-B347-41F7-A09A-35F0898A8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8DB"/>
    <w:rPr>
      <w:sz w:val="24"/>
      <w:szCs w:val="24"/>
    </w:rPr>
  </w:style>
  <w:style w:type="paragraph" w:styleId="Heading1">
    <w:name w:val="heading 1"/>
    <w:basedOn w:val="Normal"/>
    <w:next w:val="Normal"/>
    <w:link w:val="Heading1Char"/>
    <w:qFormat/>
    <w:rsid w:val="008F68DB"/>
    <w:pPr>
      <w:keepNext/>
      <w:outlineLvl w:val="0"/>
    </w:pPr>
    <w:rPr>
      <w:b/>
      <w:bCs/>
      <w:lang w:val="ro-RO" w:eastAsia="ro-RO"/>
    </w:rPr>
  </w:style>
  <w:style w:type="paragraph" w:styleId="Heading2">
    <w:name w:val="heading 2"/>
    <w:basedOn w:val="Normal"/>
    <w:next w:val="Normal"/>
    <w:qFormat/>
    <w:rsid w:val="008F68DB"/>
    <w:pPr>
      <w:keepNext/>
      <w:jc w:val="both"/>
      <w:outlineLvl w:val="1"/>
    </w:pPr>
    <w:rPr>
      <w:i/>
      <w:iCs/>
      <w:sz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AQTitle">
    <w:name w:val="SAQ Title"/>
    <w:basedOn w:val="Normal"/>
    <w:rsid w:val="008F68DB"/>
    <w:pPr>
      <w:tabs>
        <w:tab w:val="num" w:pos="0"/>
      </w:tabs>
      <w:spacing w:before="240" w:after="120"/>
      <w:ind w:left="397"/>
      <w:jc w:val="both"/>
    </w:pPr>
    <w:rPr>
      <w:rFonts w:ascii="Arial" w:hAnsi="Arial" w:cs="Arial"/>
      <w:b/>
      <w:i/>
    </w:rPr>
  </w:style>
  <w:style w:type="paragraph" w:customStyle="1" w:styleId="ChapterTitle">
    <w:name w:val="Chapter Title"/>
    <w:basedOn w:val="SAQTitle"/>
    <w:rsid w:val="008F68DB"/>
    <w:pPr>
      <w:numPr>
        <w:numId w:val="8"/>
      </w:numPr>
      <w:spacing w:after="360"/>
    </w:pPr>
    <w:rPr>
      <w:i w:val="0"/>
      <w:spacing w:val="6"/>
      <w:sz w:val="28"/>
      <w:szCs w:val="28"/>
    </w:rPr>
  </w:style>
  <w:style w:type="paragraph" w:customStyle="1" w:styleId="Body">
    <w:name w:val="Body"/>
    <w:basedOn w:val="Normal"/>
    <w:rsid w:val="008F68DB"/>
    <w:pPr>
      <w:tabs>
        <w:tab w:val="num" w:pos="0"/>
      </w:tabs>
      <w:ind w:firstLine="567"/>
      <w:jc w:val="both"/>
    </w:pPr>
    <w:rPr>
      <w:rFonts w:ascii="Arial" w:hAnsi="Arial" w:cs="Arial"/>
    </w:rPr>
  </w:style>
  <w:style w:type="paragraph" w:customStyle="1" w:styleId="Answer">
    <w:name w:val="Answer"/>
    <w:basedOn w:val="SAQTitle"/>
    <w:next w:val="Body"/>
    <w:rsid w:val="008F68DB"/>
    <w:pPr>
      <w:ind w:left="567"/>
    </w:pPr>
  </w:style>
  <w:style w:type="paragraph" w:customStyle="1" w:styleId="Chaptersubtitle">
    <w:name w:val="Chapter subtitle"/>
    <w:basedOn w:val="ChapterTitle"/>
    <w:next w:val="Body"/>
    <w:rsid w:val="008F68DB"/>
    <w:pPr>
      <w:numPr>
        <w:numId w:val="0"/>
      </w:numPr>
      <w:spacing w:after="240"/>
      <w:ind w:left="567"/>
    </w:pPr>
  </w:style>
  <w:style w:type="paragraph" w:customStyle="1" w:styleId="StyleChapterTitleLeft1cmFirstline0cm">
    <w:name w:val="Style Chapter Title + Left:  1 cm First line:  0 cm"/>
    <w:basedOn w:val="ChapterTitle"/>
    <w:rsid w:val="008F68DB"/>
    <w:pPr>
      <w:numPr>
        <w:numId w:val="0"/>
      </w:numPr>
    </w:pPr>
    <w:rPr>
      <w:rFonts w:cs="Times New Roman"/>
      <w:bCs/>
      <w:iCs/>
    </w:rPr>
  </w:style>
  <w:style w:type="paragraph" w:styleId="BodyText">
    <w:name w:val="Body Text"/>
    <w:basedOn w:val="Normal"/>
    <w:rsid w:val="008F68DB"/>
    <w:pPr>
      <w:jc w:val="both"/>
    </w:pPr>
    <w:rPr>
      <w:lang w:val="ro-RO"/>
    </w:rPr>
  </w:style>
  <w:style w:type="paragraph" w:styleId="Header">
    <w:name w:val="header"/>
    <w:basedOn w:val="Normal"/>
    <w:link w:val="HeaderChar"/>
    <w:uiPriority w:val="99"/>
    <w:rsid w:val="008F68DB"/>
    <w:pPr>
      <w:tabs>
        <w:tab w:val="center" w:pos="4320"/>
        <w:tab w:val="right" w:pos="8640"/>
      </w:tabs>
    </w:pPr>
  </w:style>
  <w:style w:type="paragraph" w:styleId="Footer">
    <w:name w:val="footer"/>
    <w:basedOn w:val="Normal"/>
    <w:link w:val="FooterChar"/>
    <w:uiPriority w:val="99"/>
    <w:rsid w:val="008F68DB"/>
    <w:pPr>
      <w:tabs>
        <w:tab w:val="center" w:pos="4320"/>
        <w:tab w:val="right" w:pos="8640"/>
      </w:tabs>
    </w:pPr>
  </w:style>
  <w:style w:type="table" w:styleId="TableGrid">
    <w:name w:val="Table Grid"/>
    <w:basedOn w:val="TableNormal"/>
    <w:rsid w:val="00D62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628A8"/>
    <w:pPr>
      <w:ind w:left="720"/>
      <w:contextualSpacing/>
    </w:pPr>
  </w:style>
  <w:style w:type="character" w:customStyle="1" w:styleId="FooterChar">
    <w:name w:val="Footer Char"/>
    <w:basedOn w:val="DefaultParagraphFont"/>
    <w:link w:val="Footer"/>
    <w:uiPriority w:val="99"/>
    <w:rsid w:val="007935AB"/>
    <w:rPr>
      <w:sz w:val="24"/>
      <w:szCs w:val="24"/>
    </w:rPr>
  </w:style>
  <w:style w:type="paragraph" w:styleId="BalloonText">
    <w:name w:val="Balloon Text"/>
    <w:basedOn w:val="Normal"/>
    <w:link w:val="BalloonTextChar"/>
    <w:rsid w:val="007935AB"/>
    <w:rPr>
      <w:rFonts w:ascii="Tahoma" w:hAnsi="Tahoma" w:cs="Tahoma"/>
      <w:sz w:val="16"/>
      <w:szCs w:val="16"/>
    </w:rPr>
  </w:style>
  <w:style w:type="character" w:customStyle="1" w:styleId="BalloonTextChar">
    <w:name w:val="Balloon Text Char"/>
    <w:basedOn w:val="DefaultParagraphFont"/>
    <w:link w:val="BalloonText"/>
    <w:rsid w:val="007935AB"/>
    <w:rPr>
      <w:rFonts w:ascii="Tahoma" w:hAnsi="Tahoma" w:cs="Tahoma"/>
      <w:sz w:val="16"/>
      <w:szCs w:val="16"/>
    </w:rPr>
  </w:style>
  <w:style w:type="character" w:customStyle="1" w:styleId="HeaderChar">
    <w:name w:val="Header Char"/>
    <w:basedOn w:val="DefaultParagraphFont"/>
    <w:link w:val="Header"/>
    <w:uiPriority w:val="99"/>
    <w:rsid w:val="007935AB"/>
    <w:rPr>
      <w:sz w:val="24"/>
      <w:szCs w:val="24"/>
    </w:rPr>
  </w:style>
  <w:style w:type="character" w:customStyle="1" w:styleId="Heading1Char">
    <w:name w:val="Heading 1 Char"/>
    <w:basedOn w:val="DefaultParagraphFont"/>
    <w:link w:val="Heading1"/>
    <w:rsid w:val="006D1CDD"/>
    <w:rPr>
      <w:b/>
      <w:bCs/>
      <w:sz w:val="24"/>
      <w:szCs w:val="24"/>
      <w:lang w:val="ro-RO" w:eastAsia="ro-RO"/>
    </w:rPr>
  </w:style>
  <w:style w:type="character" w:styleId="PlaceholderText">
    <w:name w:val="Placeholder Text"/>
    <w:basedOn w:val="DefaultParagraphFont"/>
    <w:uiPriority w:val="99"/>
    <w:semiHidden/>
    <w:rsid w:val="00AA5C0F"/>
    <w:rPr>
      <w:color w:val="808080"/>
    </w:rPr>
  </w:style>
  <w:style w:type="paragraph" w:customStyle="1" w:styleId="Default">
    <w:name w:val="Default"/>
    <w:rsid w:val="005B19CF"/>
    <w:pPr>
      <w:autoSpaceDE w:val="0"/>
      <w:autoSpaceDN w:val="0"/>
      <w:adjustRightInd w:val="0"/>
    </w:pPr>
    <w:rPr>
      <w:rFonts w:eastAsiaTheme="minorHAns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2</Pages>
  <Words>516</Words>
  <Characters>2946</Characters>
  <Application>Microsoft Office Word</Application>
  <DocSecurity>0</DocSecurity>
  <Lines>24</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Varianta 1</vt:lpstr>
      <vt:lpstr>Varianta 1</vt:lpstr>
    </vt:vector>
  </TitlesOfParts>
  <Company>off-shore</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Varianta 1</dc:title>
  <dc:creator>me</dc:creator>
  <cp:lastModifiedBy>tudor</cp:lastModifiedBy>
  <cp:revision>239</cp:revision>
  <cp:lastPrinted>2011-02-16T12:02:00Z</cp:lastPrinted>
  <dcterms:created xsi:type="dcterms:W3CDTF">2011-02-22T10:07:00Z</dcterms:created>
  <dcterms:modified xsi:type="dcterms:W3CDTF">2018-01-19T06:40:00Z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